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89" w:rsidRDefault="00231F04" w:rsidP="0096712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седници Управног одбора </w:t>
      </w:r>
      <w:r w:rsidRPr="00231F04">
        <w:rPr>
          <w:rFonts w:ascii="Times New Roman" w:hAnsi="Times New Roman" w:cs="Times New Roman"/>
          <w:b/>
          <w:sz w:val="24"/>
          <w:szCs w:val="24"/>
          <w:lang w:val="sr-Cyrl-RS"/>
        </w:rPr>
        <w:t>ОКК Јагодина</w:t>
      </w:r>
      <w:r>
        <w:rPr>
          <w:rFonts w:ascii="Times New Roman" w:hAnsi="Times New Roman" w:cs="Times New Roman"/>
          <w:sz w:val="24"/>
          <w:szCs w:val="24"/>
          <w:lang w:val="sr-Cyrl-RS"/>
        </w:rPr>
        <w:t xml:space="preserve"> одржаној 15.06.2018. године усвојен је </w:t>
      </w:r>
    </w:p>
    <w:p w:rsidR="00F721DF" w:rsidRDefault="00F721DF" w:rsidP="00967124">
      <w:pPr>
        <w:jc w:val="both"/>
        <w:rPr>
          <w:rFonts w:ascii="Times New Roman" w:hAnsi="Times New Roman" w:cs="Times New Roman"/>
          <w:sz w:val="24"/>
          <w:szCs w:val="24"/>
          <w:lang w:val="sr-Cyrl-RS"/>
        </w:rPr>
      </w:pPr>
      <w:bookmarkStart w:id="0" w:name="_GoBack"/>
      <w:bookmarkEnd w:id="0"/>
    </w:p>
    <w:p w:rsidR="00231F04" w:rsidRDefault="00231F04" w:rsidP="00967124">
      <w:pPr>
        <w:jc w:val="both"/>
        <w:rPr>
          <w:rFonts w:ascii="Times New Roman" w:hAnsi="Times New Roman" w:cs="Times New Roman"/>
          <w:sz w:val="24"/>
          <w:szCs w:val="24"/>
          <w:lang w:val="sr-Cyrl-RS"/>
        </w:rPr>
      </w:pPr>
    </w:p>
    <w:p w:rsidR="00231F04" w:rsidRPr="009D328B" w:rsidRDefault="00231F04" w:rsidP="00231F04">
      <w:pPr>
        <w:jc w:val="center"/>
        <w:rPr>
          <w:rFonts w:ascii="Times New Roman" w:hAnsi="Times New Roman" w:cs="Times New Roman"/>
          <w:b/>
          <w:sz w:val="28"/>
          <w:szCs w:val="28"/>
          <w:lang w:val="sr-Cyrl-RS"/>
        </w:rPr>
      </w:pPr>
      <w:r w:rsidRPr="009D328B">
        <w:rPr>
          <w:rFonts w:ascii="Times New Roman" w:hAnsi="Times New Roman" w:cs="Times New Roman"/>
          <w:b/>
          <w:sz w:val="28"/>
          <w:szCs w:val="28"/>
          <w:lang w:val="sr-Cyrl-RS"/>
        </w:rPr>
        <w:t xml:space="preserve">ПЛАН ОРГАНИЗАЦИЈЕ УТАКМИЦА   </w:t>
      </w:r>
    </w:p>
    <w:p w:rsidR="00231F04" w:rsidRPr="009D328B" w:rsidRDefault="00231F04" w:rsidP="00231F04">
      <w:pPr>
        <w:jc w:val="center"/>
        <w:rPr>
          <w:rFonts w:ascii="Times New Roman" w:hAnsi="Times New Roman" w:cs="Times New Roman"/>
          <w:b/>
          <w:sz w:val="28"/>
          <w:szCs w:val="28"/>
          <w:lang w:val="sr-Cyrl-RS"/>
        </w:rPr>
      </w:pPr>
      <w:r w:rsidRPr="009D328B">
        <w:rPr>
          <w:rFonts w:ascii="Times New Roman" w:hAnsi="Times New Roman" w:cs="Times New Roman"/>
          <w:b/>
          <w:sz w:val="28"/>
          <w:szCs w:val="28"/>
          <w:lang w:val="sr-Cyrl-RS"/>
        </w:rPr>
        <w:t xml:space="preserve">за сезону 2018/2019 </w:t>
      </w:r>
    </w:p>
    <w:p w:rsidR="00231F04" w:rsidRDefault="00231F04" w:rsidP="00231F04">
      <w:pPr>
        <w:jc w:val="center"/>
        <w:rPr>
          <w:rFonts w:ascii="Times New Roman" w:hAnsi="Times New Roman" w:cs="Times New Roman"/>
          <w:sz w:val="28"/>
          <w:szCs w:val="28"/>
          <w:lang w:val="sr-Cyrl-RS"/>
        </w:rPr>
      </w:pPr>
    </w:p>
    <w:p w:rsidR="00231F04" w:rsidRDefault="00231F04" w:rsidP="00231F04">
      <w:pPr>
        <w:jc w:val="center"/>
        <w:rPr>
          <w:rFonts w:ascii="Times New Roman" w:hAnsi="Times New Roman" w:cs="Times New Roman"/>
          <w:sz w:val="28"/>
          <w:szCs w:val="28"/>
          <w:lang w:val="sr-Cyrl-RS"/>
        </w:rPr>
      </w:pPr>
    </w:p>
    <w:p w:rsidR="00231F04" w:rsidRDefault="00C33338"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Објекат</w:t>
      </w:r>
      <w:r w:rsidRPr="009D328B">
        <w:rPr>
          <w:rFonts w:ascii="Times New Roman" w:hAnsi="Times New Roman" w:cs="Times New Roman"/>
          <w:b/>
          <w:sz w:val="24"/>
          <w:szCs w:val="24"/>
          <w:lang w:val="sr-Cyrl-RS"/>
        </w:rPr>
        <w:t xml:space="preserve">: </w:t>
      </w:r>
      <w:r w:rsidR="00231F04" w:rsidRPr="009D328B">
        <w:rPr>
          <w:rFonts w:ascii="Times New Roman" w:hAnsi="Times New Roman" w:cs="Times New Roman"/>
          <w:b/>
          <w:sz w:val="24"/>
          <w:szCs w:val="24"/>
          <w:lang w:val="sr-Cyrl-RS"/>
        </w:rPr>
        <w:t>Спортска хала „ЈАССА“</w:t>
      </w:r>
      <w:r w:rsidR="00231F04">
        <w:rPr>
          <w:rFonts w:ascii="Times New Roman" w:hAnsi="Times New Roman" w:cs="Times New Roman"/>
          <w:sz w:val="24"/>
          <w:szCs w:val="24"/>
          <w:lang w:val="sr-Cyrl-RS"/>
        </w:rPr>
        <w:t xml:space="preserve">, Браће Дирак бб, Јагодина. </w:t>
      </w:r>
    </w:p>
    <w:p w:rsidR="00C33338" w:rsidRDefault="00C33338"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Универзална спортска хала са лиценцом за такмичења у малим спортовим</w:t>
      </w:r>
      <w:r w:rsidR="00982C82">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(одбојка, кошарка, футсал, рукомет и сл.). Површина објекта је 5000 м</w:t>
      </w:r>
      <w:r w:rsidR="00993276" w:rsidRPr="00993276">
        <w:rPr>
          <w:rFonts w:ascii="Times New Roman" w:hAnsi="Times New Roman" w:cs="Times New Roman"/>
          <w:sz w:val="24"/>
          <w:szCs w:val="24"/>
          <w:vertAlign w:val="superscript"/>
          <w:lang w:val="sr-Cyrl-RS"/>
        </w:rPr>
        <w:t>2</w:t>
      </w:r>
      <w:r w:rsidR="00304DC0">
        <w:rPr>
          <w:rFonts w:ascii="Times New Roman" w:hAnsi="Times New Roman" w:cs="Times New Roman"/>
          <w:sz w:val="24"/>
          <w:szCs w:val="24"/>
          <w:lang w:val="sr-Cyrl-RS"/>
        </w:rPr>
        <w:t xml:space="preserve">, са трибинама за пријем 2500 гледалаца. </w:t>
      </w:r>
    </w:p>
    <w:p w:rsidR="00304DC0" w:rsidRDefault="00304DC0"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Сви потребни елементи су по прописима за одржавање спортских манифестација. </w:t>
      </w:r>
    </w:p>
    <w:p w:rsidR="00304DC0" w:rsidRDefault="00304DC0"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Прилаз хали је несметан за возила хитне помоћи, полиције, обезбеђења. </w:t>
      </w:r>
    </w:p>
    <w:p w:rsidR="00304DC0" w:rsidRDefault="00304DC0"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Паркинг за учеснике и посетиоце утакмица који долазе аутомобилом је ван ограђеног просотра спортске хале. </w:t>
      </w:r>
    </w:p>
    <w:p w:rsidR="00304DC0" w:rsidRDefault="00304DC0"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Утакмице редовних кола се одржавају суботом у 19:00</w:t>
      </w:r>
      <w:r w:rsidR="00982C82">
        <w:rPr>
          <w:rFonts w:ascii="Times New Roman" w:hAnsi="Times New Roman" w:cs="Times New Roman"/>
          <w:sz w:val="24"/>
          <w:szCs w:val="24"/>
          <w:lang w:val="sr-Cyrl-RS"/>
        </w:rPr>
        <w:t xml:space="preserve"> и сви прилази спортској хали се отварају најкасније 90 минута пре одигравања и затварају 60 минута након одигравања утакмице. </w:t>
      </w:r>
    </w:p>
    <w:p w:rsidR="00982C82" w:rsidRDefault="00982C82"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Места за седење на трибинама нису нумерисана. </w:t>
      </w:r>
    </w:p>
    <w:p w:rsidR="00982C82" w:rsidRDefault="00982C82"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објекту није урађена инсталација видео надзора. </w:t>
      </w:r>
    </w:p>
    <w:p w:rsidR="00982C82" w:rsidRDefault="00982C82"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Објекат задовољава стандарде за одржавање спортских такмичења. </w:t>
      </w:r>
      <w:r w:rsidRPr="00982C82">
        <w:rPr>
          <w:rFonts w:ascii="Times New Roman" w:hAnsi="Times New Roman" w:cs="Times New Roman"/>
          <w:sz w:val="24"/>
          <w:szCs w:val="24"/>
          <w:lang w:val="sr-Cyrl-RS"/>
        </w:rPr>
        <w:t>У објекту је обезбеђена добр</w:t>
      </w:r>
      <w:r>
        <w:rPr>
          <w:rFonts w:ascii="Times New Roman" w:hAnsi="Times New Roman" w:cs="Times New Roman"/>
          <w:sz w:val="24"/>
          <w:szCs w:val="24"/>
          <w:lang w:val="sr-Cyrl-RS"/>
        </w:rPr>
        <w:t xml:space="preserve">а комуникација између спортиста, гледалаца, новинара и организатора. </w:t>
      </w:r>
    </w:p>
    <w:p w:rsidR="00982C82" w:rsidRDefault="009D328B"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Површина хале износи 5000 м</w:t>
      </w:r>
      <w:r w:rsidRPr="009D328B">
        <w:rPr>
          <w:rFonts w:ascii="Times New Roman" w:hAnsi="Times New Roman" w:cs="Times New Roman"/>
          <w:sz w:val="24"/>
          <w:szCs w:val="24"/>
          <w:vertAlign w:val="superscript"/>
          <w:lang w:val="sr-Cyrl-RS"/>
        </w:rPr>
        <w:t>2</w:t>
      </w:r>
      <w:r>
        <w:rPr>
          <w:rFonts w:ascii="Times New Roman" w:hAnsi="Times New Roman" w:cs="Times New Roman"/>
          <w:sz w:val="24"/>
          <w:szCs w:val="24"/>
          <w:lang w:val="sr-Cyrl-RS"/>
        </w:rPr>
        <w:t xml:space="preserve">. Капацитет хале је 2500 места за гледаоце. </w:t>
      </w:r>
    </w:p>
    <w:p w:rsidR="009D328B" w:rsidRDefault="009D328B" w:rsidP="00231F04">
      <w:pPr>
        <w:jc w:val="both"/>
        <w:rPr>
          <w:rFonts w:ascii="Times New Roman" w:hAnsi="Times New Roman" w:cs="Times New Roman"/>
          <w:sz w:val="24"/>
          <w:szCs w:val="24"/>
          <w:lang w:val="sr-Cyrl-RS"/>
        </w:rPr>
      </w:pPr>
    </w:p>
    <w:p w:rsidR="00335F88" w:rsidRDefault="00335F88" w:rsidP="00231F04">
      <w:pPr>
        <w:jc w:val="both"/>
        <w:rPr>
          <w:rFonts w:ascii="Times New Roman" w:hAnsi="Times New Roman" w:cs="Times New Roman"/>
          <w:sz w:val="24"/>
          <w:szCs w:val="24"/>
          <w:lang w:val="sr-Cyrl-RS"/>
        </w:rPr>
      </w:pPr>
    </w:p>
    <w:p w:rsidR="00335F88" w:rsidRDefault="00335F88" w:rsidP="00231F04">
      <w:pPr>
        <w:jc w:val="both"/>
        <w:rPr>
          <w:rFonts w:ascii="Times New Roman" w:hAnsi="Times New Roman" w:cs="Times New Roman"/>
          <w:sz w:val="24"/>
          <w:szCs w:val="24"/>
          <w:lang w:val="sr-Cyrl-RS"/>
        </w:rPr>
      </w:pPr>
    </w:p>
    <w:p w:rsidR="00335F88" w:rsidRDefault="00335F88" w:rsidP="00231F04">
      <w:pPr>
        <w:jc w:val="both"/>
        <w:rPr>
          <w:rFonts w:ascii="Times New Roman" w:hAnsi="Times New Roman" w:cs="Times New Roman"/>
          <w:sz w:val="24"/>
          <w:szCs w:val="24"/>
          <w:lang w:val="sr-Cyrl-RS"/>
        </w:rPr>
      </w:pPr>
    </w:p>
    <w:p w:rsidR="00335F88" w:rsidRDefault="00335F88" w:rsidP="00231F04">
      <w:pPr>
        <w:jc w:val="both"/>
        <w:rPr>
          <w:rFonts w:ascii="Times New Roman" w:hAnsi="Times New Roman" w:cs="Times New Roman"/>
          <w:sz w:val="24"/>
          <w:szCs w:val="24"/>
          <w:lang w:val="sr-Cyrl-RS"/>
        </w:rPr>
      </w:pPr>
    </w:p>
    <w:p w:rsidR="009D328B" w:rsidRDefault="009D328B" w:rsidP="00F721DF">
      <w:pPr>
        <w:ind w:firstLine="720"/>
        <w:jc w:val="both"/>
        <w:rPr>
          <w:rFonts w:ascii="Times New Roman" w:hAnsi="Times New Roman" w:cs="Times New Roman"/>
          <w:b/>
          <w:sz w:val="24"/>
          <w:szCs w:val="24"/>
          <w:lang w:val="sr-Cyrl-RS"/>
        </w:rPr>
      </w:pPr>
      <w:r w:rsidRPr="009D328B">
        <w:rPr>
          <w:rFonts w:ascii="Times New Roman" w:hAnsi="Times New Roman" w:cs="Times New Roman"/>
          <w:b/>
          <w:sz w:val="24"/>
          <w:szCs w:val="24"/>
          <w:lang w:val="sr-Cyrl-RS"/>
        </w:rPr>
        <w:t>Редарска служба</w:t>
      </w:r>
      <w:r>
        <w:rPr>
          <w:rFonts w:ascii="Times New Roman" w:hAnsi="Times New Roman" w:cs="Times New Roman"/>
          <w:b/>
          <w:sz w:val="24"/>
          <w:szCs w:val="24"/>
          <w:lang w:val="sr-Cyrl-RS"/>
        </w:rPr>
        <w:t xml:space="preserve"> </w:t>
      </w:r>
    </w:p>
    <w:p w:rsidR="009D328B" w:rsidRDefault="009D328B" w:rsidP="00231F04">
      <w:pPr>
        <w:jc w:val="both"/>
        <w:rPr>
          <w:rFonts w:ascii="Times New Roman" w:hAnsi="Times New Roman" w:cs="Times New Roman"/>
          <w:b/>
          <w:sz w:val="24"/>
          <w:szCs w:val="24"/>
          <w:lang w:val="sr-Cyrl-RS"/>
        </w:rPr>
      </w:pPr>
    </w:p>
    <w:p w:rsidR="00335F88" w:rsidRDefault="009D328B"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ОКК Јагодина за своје утакмице не наплаћује улазнице – улаз је слободан без улазница. Интересовање публике је доста добро и утакмице прати од 1000 до 1500 гледалаца. На основу досадашњег искуства и догађаја који могу утицати на безбедност такмичења, стање безбедности није ризично. </w:t>
      </w:r>
      <w:r w:rsidR="00D45EA3">
        <w:rPr>
          <w:rFonts w:ascii="Times New Roman" w:hAnsi="Times New Roman" w:cs="Times New Roman"/>
          <w:sz w:val="24"/>
          <w:szCs w:val="24"/>
          <w:lang w:val="sr-Cyrl-RS"/>
        </w:rPr>
        <w:t xml:space="preserve"> </w:t>
      </w:r>
    </w:p>
    <w:p w:rsidR="00335F88" w:rsidRDefault="00335F88" w:rsidP="00231F04">
      <w:pPr>
        <w:jc w:val="both"/>
        <w:rPr>
          <w:rFonts w:ascii="Times New Roman" w:hAnsi="Times New Roman" w:cs="Times New Roman"/>
          <w:sz w:val="24"/>
          <w:szCs w:val="24"/>
          <w:lang w:val="sr-Cyrl-RS"/>
        </w:rPr>
      </w:pPr>
    </w:p>
    <w:p w:rsidR="00D45EA3" w:rsidRDefault="00D45EA3" w:rsidP="00F721DF">
      <w:pPr>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Задаци редарске службе су: </w:t>
      </w:r>
    </w:p>
    <w:p w:rsidR="00D45EA3" w:rsidRDefault="00D45EA3" w:rsidP="00D45EA3">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помоћ служби (запослени у хали) која је надлежна за смештај публике </w:t>
      </w:r>
    </w:p>
    <w:p w:rsidR="00D45EA3" w:rsidRDefault="00D45EA3" w:rsidP="00D45EA3">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контрола свих улаза у спортску халу </w:t>
      </w:r>
    </w:p>
    <w:p w:rsidR="00D45EA3" w:rsidRDefault="00D45EA3" w:rsidP="00D45EA3">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контрола публике у смислу спречавања свих облика насиља (вербалних и физичких) </w:t>
      </w:r>
    </w:p>
    <w:p w:rsidR="00D45EA3" w:rsidRDefault="00D45EA3" w:rsidP="00D45EA3">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контрола уласка у смислу забране уласка особа у алкохолисаном стању </w:t>
      </w:r>
    </w:p>
    <w:p w:rsidR="00D45EA3" w:rsidRDefault="00D45EA3" w:rsidP="00D45EA3">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контрола уласка у смислу забране уноса свих предмета забрањених позитивним законским нормама </w:t>
      </w:r>
      <w:r w:rsidRPr="00D45EA3">
        <w:rPr>
          <w:rFonts w:ascii="Times New Roman" w:hAnsi="Times New Roman" w:cs="Times New Roman"/>
          <w:sz w:val="24"/>
          <w:szCs w:val="24"/>
          <w:lang w:val="sr-Cyrl-RS"/>
        </w:rPr>
        <w:t xml:space="preserve">(пиротехничка средства, предмети који могу </w:t>
      </w:r>
      <w:r>
        <w:rPr>
          <w:rFonts w:ascii="Times New Roman" w:hAnsi="Times New Roman" w:cs="Times New Roman"/>
          <w:sz w:val="24"/>
          <w:szCs w:val="24"/>
          <w:lang w:val="sr-Cyrl-RS"/>
        </w:rPr>
        <w:t>бити искоришћени</w:t>
      </w:r>
      <w:r w:rsidR="00F117A6">
        <w:rPr>
          <w:rFonts w:ascii="Times New Roman" w:hAnsi="Times New Roman" w:cs="Times New Roman"/>
          <w:sz w:val="24"/>
          <w:szCs w:val="24"/>
          <w:lang w:val="sr-Cyrl-RS"/>
        </w:rPr>
        <w:t xml:space="preserve"> за наношење повреда другом лицу, свих врста хладног и ватреног оружја, пића...) </w:t>
      </w:r>
    </w:p>
    <w:p w:rsidR="00F117A6" w:rsidRDefault="00F117A6" w:rsidP="00D45EA3">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контрола уношења транспарената политичке садржине </w:t>
      </w:r>
    </w:p>
    <w:p w:rsidR="00F117A6" w:rsidRDefault="00F117A6" w:rsidP="00D45EA3">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помоћ организатору у смислу удаљавања особа из публике на захтев организатора </w:t>
      </w:r>
    </w:p>
    <w:p w:rsidR="00F117A6" w:rsidRDefault="00F117A6" w:rsidP="00D45EA3">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брига о безбедности играча и службених лица на паркету и на и око позиција записничког стола </w:t>
      </w:r>
    </w:p>
    <w:p w:rsidR="00F117A6" w:rsidRDefault="00F117A6" w:rsidP="00D45EA3">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брига о опреми неопходној за одигравање утакмице инсталираној у сали и брига о безбедности службених просотрија организатора. </w:t>
      </w:r>
    </w:p>
    <w:p w:rsidR="00F117A6" w:rsidRDefault="00F117A6" w:rsidP="00F117A6">
      <w:pPr>
        <w:pStyle w:val="ListParagraph"/>
        <w:jc w:val="both"/>
        <w:rPr>
          <w:rFonts w:ascii="Times New Roman" w:hAnsi="Times New Roman" w:cs="Times New Roman"/>
          <w:sz w:val="24"/>
          <w:szCs w:val="24"/>
          <w:lang w:val="sr-Cyrl-RS"/>
        </w:rPr>
      </w:pPr>
    </w:p>
    <w:p w:rsidR="00F117A6" w:rsidRDefault="00F117A6" w:rsidP="00F117A6">
      <w:pPr>
        <w:pStyle w:val="ListParagraph"/>
        <w:jc w:val="both"/>
        <w:rPr>
          <w:rFonts w:ascii="Times New Roman" w:hAnsi="Times New Roman" w:cs="Times New Roman"/>
          <w:sz w:val="24"/>
          <w:szCs w:val="24"/>
          <w:lang w:val="sr-Cyrl-RS"/>
        </w:rPr>
      </w:pPr>
    </w:p>
    <w:p w:rsidR="00F117A6" w:rsidRDefault="00F117A6" w:rsidP="00F117A6">
      <w:pPr>
        <w:pStyle w:val="ListParagraph"/>
        <w:ind w:left="360"/>
        <w:jc w:val="both"/>
        <w:rPr>
          <w:rFonts w:ascii="Times New Roman" w:hAnsi="Times New Roman" w:cs="Times New Roman"/>
          <w:sz w:val="24"/>
          <w:szCs w:val="24"/>
          <w:lang w:val="sr-Cyrl-RS"/>
        </w:rPr>
      </w:pPr>
    </w:p>
    <w:p w:rsidR="00F117A6" w:rsidRDefault="00F721DF" w:rsidP="00F721DF">
      <w:pPr>
        <w:pStyle w:val="ListParagraph"/>
        <w:ind w:left="0"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w:t>
      </w:r>
      <w:r w:rsidR="00F117A6">
        <w:rPr>
          <w:rFonts w:ascii="Times New Roman" w:hAnsi="Times New Roman" w:cs="Times New Roman"/>
          <w:sz w:val="24"/>
          <w:szCs w:val="24"/>
          <w:lang w:val="sr-Cyrl-RS"/>
        </w:rPr>
        <w:t xml:space="preserve">погледу навијачких реквизита и других предмета који се налазе код гледалаца, редари ће у потпуности поступати у складу са прописима. </w:t>
      </w:r>
    </w:p>
    <w:p w:rsidR="00F117A6" w:rsidRDefault="00F117A6" w:rsidP="00F721DF">
      <w:pPr>
        <w:ind w:firstLine="720"/>
        <w:jc w:val="both"/>
        <w:rPr>
          <w:rFonts w:ascii="Times New Roman" w:hAnsi="Times New Roman" w:cs="Times New Roman"/>
          <w:sz w:val="24"/>
          <w:szCs w:val="24"/>
          <w:lang w:val="sr-Cyrl-RS"/>
        </w:rPr>
      </w:pPr>
      <w:r w:rsidRPr="00F117A6">
        <w:rPr>
          <w:rFonts w:ascii="Times New Roman" w:hAnsi="Times New Roman" w:cs="Times New Roman"/>
          <w:sz w:val="24"/>
          <w:szCs w:val="24"/>
          <w:lang w:val="sr-Cyrl-RS"/>
        </w:rPr>
        <w:t>Процена угрожености је основ на коме се планира ниво физичко-техничког обезбеђења</w:t>
      </w:r>
      <w:r w:rsidR="001B7629">
        <w:rPr>
          <w:rFonts w:ascii="Times New Roman" w:hAnsi="Times New Roman" w:cs="Times New Roman"/>
          <w:sz w:val="24"/>
          <w:szCs w:val="24"/>
          <w:lang w:val="sr-Cyrl-RS"/>
        </w:rPr>
        <w:t xml:space="preserve">. Нужност процене угрожености произилази из тога да мере обезбеђења треба да су сразмерне ризику – број редара и начин рада морају бити у сразмери са опасностима које прете учесницима, посетиоцима и спортској сали. Како је урађена процена вероватноће да ће опасност настати (процену ради уговором </w:t>
      </w:r>
      <w:r w:rsidR="001B7629" w:rsidRPr="00335F88">
        <w:rPr>
          <w:rFonts w:ascii="Times New Roman" w:hAnsi="Times New Roman" w:cs="Times New Roman"/>
          <w:b/>
          <w:sz w:val="24"/>
          <w:szCs w:val="24"/>
          <w:lang w:val="sr-Cyrl-RS"/>
        </w:rPr>
        <w:t>ангажована Агенција за обезбеђење лица и објеката „</w:t>
      </w:r>
      <w:r w:rsidR="001B7629" w:rsidRPr="00335F88">
        <w:rPr>
          <w:rFonts w:ascii="Times New Roman" w:hAnsi="Times New Roman" w:cs="Times New Roman"/>
          <w:b/>
          <w:sz w:val="24"/>
          <w:szCs w:val="24"/>
          <w:lang w:val="sr-Latn-RS"/>
        </w:rPr>
        <w:t xml:space="preserve">Bata security“, </w:t>
      </w:r>
      <w:r w:rsidR="001B7629" w:rsidRPr="00335F88">
        <w:rPr>
          <w:rFonts w:ascii="Times New Roman" w:hAnsi="Times New Roman" w:cs="Times New Roman"/>
          <w:b/>
          <w:sz w:val="24"/>
          <w:szCs w:val="24"/>
          <w:lang w:val="sr-Cyrl-RS"/>
        </w:rPr>
        <w:t>уговор бр. 18/2018 од 15.06.2018.</w:t>
      </w:r>
      <w:r w:rsidR="00335F88">
        <w:rPr>
          <w:rFonts w:ascii="Times New Roman" w:hAnsi="Times New Roman" w:cs="Times New Roman"/>
          <w:b/>
          <w:sz w:val="24"/>
          <w:szCs w:val="24"/>
          <w:lang w:val="sr-Cyrl-RS"/>
        </w:rPr>
        <w:t xml:space="preserve"> године</w:t>
      </w:r>
      <w:r w:rsidR="001B7629">
        <w:rPr>
          <w:rFonts w:ascii="Times New Roman" w:hAnsi="Times New Roman" w:cs="Times New Roman"/>
          <w:sz w:val="24"/>
          <w:szCs w:val="24"/>
          <w:lang w:val="sr-Cyrl-RS"/>
        </w:rPr>
        <w:t xml:space="preserve">) дефинисана као – нема никакве опасности или је минимална опасност да до напада на </w:t>
      </w:r>
      <w:r w:rsidR="001B7629">
        <w:rPr>
          <w:rFonts w:ascii="Times New Roman" w:hAnsi="Times New Roman" w:cs="Times New Roman"/>
          <w:sz w:val="24"/>
          <w:szCs w:val="24"/>
          <w:lang w:val="sr-Cyrl-RS"/>
        </w:rPr>
        <w:lastRenderedPageBreak/>
        <w:t>учеснике и посетиоце дође, у складу са тим одређен је број ангажованих редара</w:t>
      </w:r>
      <w:r w:rsidR="00952B89">
        <w:rPr>
          <w:rFonts w:ascii="Times New Roman" w:hAnsi="Times New Roman" w:cs="Times New Roman"/>
          <w:sz w:val="24"/>
          <w:szCs w:val="24"/>
          <w:lang w:val="sr-Cyrl-RS"/>
        </w:rPr>
        <w:t xml:space="preserve"> и договорен ниво сарадње са припадницима Министарства унутрашњих послова. </w:t>
      </w:r>
    </w:p>
    <w:p w:rsidR="00952B89" w:rsidRDefault="00952B89"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случају ванредне ситуације Руководилац обезбеђења МУП-а одлучује, преко разгласа се сви обавештавају, а редарска служба спроводи пражњење спортске хале. Евакуација се врши по евакуационим путевима ка евакуационим излазима (у јасно истакнутим плановима евакуације они су обележени зеленим стрелицама). Сви редари су упознати са поступањем у случају ванредне ситуације. </w:t>
      </w:r>
    </w:p>
    <w:p w:rsidR="00952B89" w:rsidRDefault="00952B89" w:rsidP="00F721D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Служба обезбеђења – редари за време обављања посла носиће видно обележене униформе. </w:t>
      </w:r>
      <w:r w:rsidR="00F721DF">
        <w:rPr>
          <w:rFonts w:ascii="Times New Roman" w:hAnsi="Times New Roman" w:cs="Times New Roman"/>
          <w:sz w:val="24"/>
          <w:szCs w:val="24"/>
          <w:lang w:val="sr-Cyrl-RS"/>
        </w:rPr>
        <w:t xml:space="preserve"> </w:t>
      </w:r>
    </w:p>
    <w:p w:rsidR="00952B89" w:rsidRDefault="00952B89" w:rsidP="001B7629">
      <w:pPr>
        <w:jc w:val="both"/>
        <w:rPr>
          <w:rFonts w:ascii="Times New Roman" w:hAnsi="Times New Roman" w:cs="Times New Roman"/>
          <w:sz w:val="24"/>
          <w:szCs w:val="24"/>
          <w:lang w:val="sr-Cyrl-RS"/>
        </w:rPr>
      </w:pPr>
    </w:p>
    <w:p w:rsidR="00952B89" w:rsidRDefault="00952B89" w:rsidP="001B7629">
      <w:pPr>
        <w:jc w:val="both"/>
        <w:rPr>
          <w:rFonts w:ascii="Times New Roman" w:hAnsi="Times New Roman" w:cs="Times New Roman"/>
          <w:sz w:val="24"/>
          <w:szCs w:val="24"/>
          <w:lang w:val="sr-Cyrl-RS"/>
        </w:rPr>
      </w:pPr>
    </w:p>
    <w:p w:rsidR="00952B89" w:rsidRDefault="00952B89" w:rsidP="001B7629">
      <w:pPr>
        <w:jc w:val="both"/>
        <w:rPr>
          <w:rFonts w:ascii="Times New Roman" w:hAnsi="Times New Roman" w:cs="Times New Roman"/>
          <w:sz w:val="24"/>
          <w:szCs w:val="24"/>
          <w:lang w:val="sr-Cyrl-RS"/>
        </w:rPr>
      </w:pPr>
    </w:p>
    <w:p w:rsidR="00952B89" w:rsidRPr="00335F88" w:rsidRDefault="00952B89" w:rsidP="001B7629">
      <w:pPr>
        <w:jc w:val="both"/>
        <w:rPr>
          <w:rFonts w:ascii="Times New Roman" w:hAnsi="Times New Roman" w:cs="Times New Roman"/>
          <w:sz w:val="28"/>
          <w:szCs w:val="28"/>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00335F88">
        <w:rPr>
          <w:rFonts w:ascii="Times New Roman" w:hAnsi="Times New Roman" w:cs="Times New Roman"/>
          <w:sz w:val="24"/>
          <w:szCs w:val="24"/>
          <w:lang w:val="sr-Cyrl-RS"/>
        </w:rPr>
        <w:tab/>
      </w:r>
      <w:r w:rsidR="00335F88">
        <w:rPr>
          <w:rFonts w:ascii="Times New Roman" w:hAnsi="Times New Roman" w:cs="Times New Roman"/>
          <w:sz w:val="24"/>
          <w:szCs w:val="24"/>
          <w:lang w:val="sr-Cyrl-RS"/>
        </w:rPr>
        <w:tab/>
      </w:r>
      <w:r w:rsidR="00335F88">
        <w:rPr>
          <w:rFonts w:ascii="Times New Roman" w:hAnsi="Times New Roman" w:cs="Times New Roman"/>
          <w:sz w:val="24"/>
          <w:szCs w:val="24"/>
          <w:lang w:val="sr-Cyrl-RS"/>
        </w:rPr>
        <w:tab/>
      </w:r>
      <w:r w:rsidR="00335F88" w:rsidRPr="00335F88">
        <w:rPr>
          <w:rFonts w:ascii="Times New Roman" w:hAnsi="Times New Roman" w:cs="Times New Roman"/>
          <w:sz w:val="28"/>
          <w:szCs w:val="28"/>
          <w:lang w:val="sr-Cyrl-RS"/>
        </w:rPr>
        <w:t xml:space="preserve">Председни ОКК Јагодина </w:t>
      </w:r>
    </w:p>
    <w:p w:rsidR="00335F88" w:rsidRPr="00335F88" w:rsidRDefault="00335F88" w:rsidP="001B7629">
      <w:pPr>
        <w:jc w:val="both"/>
        <w:rPr>
          <w:rFonts w:ascii="Times New Roman" w:hAnsi="Times New Roman" w:cs="Times New Roman"/>
          <w:sz w:val="28"/>
          <w:szCs w:val="28"/>
          <w:lang w:val="sr-Cyrl-RS"/>
        </w:rPr>
      </w:pPr>
      <w:r w:rsidRPr="00335F88">
        <w:rPr>
          <w:rFonts w:ascii="Times New Roman" w:hAnsi="Times New Roman" w:cs="Times New Roman"/>
          <w:sz w:val="28"/>
          <w:szCs w:val="28"/>
          <w:lang w:val="sr-Cyrl-RS"/>
        </w:rPr>
        <w:tab/>
      </w:r>
      <w:r w:rsidRPr="00335F88">
        <w:rPr>
          <w:rFonts w:ascii="Times New Roman" w:hAnsi="Times New Roman" w:cs="Times New Roman"/>
          <w:sz w:val="28"/>
          <w:szCs w:val="28"/>
          <w:lang w:val="sr-Cyrl-RS"/>
        </w:rPr>
        <w:tab/>
      </w:r>
      <w:r w:rsidRPr="00335F88">
        <w:rPr>
          <w:rFonts w:ascii="Times New Roman" w:hAnsi="Times New Roman" w:cs="Times New Roman"/>
          <w:sz w:val="28"/>
          <w:szCs w:val="28"/>
          <w:lang w:val="sr-Cyrl-RS"/>
        </w:rPr>
        <w:tab/>
      </w:r>
      <w:r w:rsidRPr="00335F88">
        <w:rPr>
          <w:rFonts w:ascii="Times New Roman" w:hAnsi="Times New Roman" w:cs="Times New Roman"/>
          <w:sz w:val="28"/>
          <w:szCs w:val="28"/>
          <w:lang w:val="sr-Cyrl-RS"/>
        </w:rPr>
        <w:tab/>
      </w:r>
      <w:r w:rsidRPr="00335F88">
        <w:rPr>
          <w:rFonts w:ascii="Times New Roman" w:hAnsi="Times New Roman" w:cs="Times New Roman"/>
          <w:sz w:val="28"/>
          <w:szCs w:val="28"/>
          <w:lang w:val="sr-Cyrl-RS"/>
        </w:rPr>
        <w:tab/>
      </w:r>
      <w:r w:rsidRPr="00335F88">
        <w:rPr>
          <w:rFonts w:ascii="Times New Roman" w:hAnsi="Times New Roman" w:cs="Times New Roman"/>
          <w:sz w:val="28"/>
          <w:szCs w:val="28"/>
          <w:lang w:val="sr-Cyrl-RS"/>
        </w:rPr>
        <w:tab/>
        <w:t xml:space="preserve">       Бобан Стојановић</w:t>
      </w:r>
    </w:p>
    <w:p w:rsidR="00F117A6" w:rsidRPr="00D45EA3" w:rsidRDefault="00F117A6" w:rsidP="00F117A6">
      <w:pPr>
        <w:pStyle w:val="ListParagraph"/>
        <w:ind w:left="0"/>
        <w:jc w:val="both"/>
        <w:rPr>
          <w:rFonts w:ascii="Times New Roman" w:hAnsi="Times New Roman" w:cs="Times New Roman"/>
          <w:sz w:val="24"/>
          <w:szCs w:val="24"/>
          <w:lang w:val="sr-Cyrl-RS"/>
        </w:rPr>
      </w:pPr>
    </w:p>
    <w:p w:rsidR="00231F04" w:rsidRPr="00231F04" w:rsidRDefault="00231F04" w:rsidP="00231F04">
      <w:pPr>
        <w:pStyle w:val="NoSpacing"/>
        <w:rPr>
          <w:lang w:val="sr-Cyrl-RS"/>
        </w:rPr>
      </w:pPr>
    </w:p>
    <w:p w:rsidR="00231F04" w:rsidRPr="00231F04" w:rsidRDefault="00231F04" w:rsidP="00231F04">
      <w:pPr>
        <w:jc w:val="center"/>
        <w:rPr>
          <w:rFonts w:ascii="Times New Roman" w:hAnsi="Times New Roman" w:cs="Times New Roman"/>
          <w:sz w:val="28"/>
          <w:szCs w:val="28"/>
          <w:lang w:val="sr-Cyrl-RS"/>
        </w:rPr>
      </w:pPr>
    </w:p>
    <w:sectPr w:rsidR="00231F04" w:rsidRPr="00231F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C49AA"/>
    <w:multiLevelType w:val="hybridMultilevel"/>
    <w:tmpl w:val="B4A49134"/>
    <w:lvl w:ilvl="0" w:tplc="D12899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24"/>
    <w:rsid w:val="001B7629"/>
    <w:rsid w:val="00231F04"/>
    <w:rsid w:val="00304DC0"/>
    <w:rsid w:val="00335F88"/>
    <w:rsid w:val="00952B89"/>
    <w:rsid w:val="00967124"/>
    <w:rsid w:val="00982C82"/>
    <w:rsid w:val="00993276"/>
    <w:rsid w:val="009D328B"/>
    <w:rsid w:val="00C33338"/>
    <w:rsid w:val="00C43689"/>
    <w:rsid w:val="00D45EA3"/>
    <w:rsid w:val="00F117A6"/>
    <w:rsid w:val="00F7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F04"/>
    <w:pPr>
      <w:spacing w:after="0" w:line="240" w:lineRule="auto"/>
    </w:pPr>
  </w:style>
  <w:style w:type="paragraph" w:styleId="ListParagraph">
    <w:name w:val="List Paragraph"/>
    <w:basedOn w:val="Normal"/>
    <w:uiPriority w:val="34"/>
    <w:qFormat/>
    <w:rsid w:val="00D45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F04"/>
    <w:pPr>
      <w:spacing w:after="0" w:line="240" w:lineRule="auto"/>
    </w:pPr>
  </w:style>
  <w:style w:type="paragraph" w:styleId="ListParagraph">
    <w:name w:val="List Paragraph"/>
    <w:basedOn w:val="Normal"/>
    <w:uiPriority w:val="34"/>
    <w:qFormat/>
    <w:rsid w:val="00D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AF8B-7E81-42E2-8DCB-A165A151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2018-08-25T19:03:00Z</dcterms:created>
  <dcterms:modified xsi:type="dcterms:W3CDTF">2018-08-25T21:06:00Z</dcterms:modified>
</cp:coreProperties>
</file>