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763" w14:textId="77777777" w:rsidR="001234B7" w:rsidRPr="005C5D9A" w:rsidRDefault="001234B7" w:rsidP="002C5311">
      <w:pPr>
        <w:jc w:val="center"/>
        <w:rPr>
          <w:rFonts w:ascii="Times New Roman" w:hAnsi="Times New Roman" w:cs="Times New Roman"/>
          <w:b/>
          <w:lang w:val="sr-Latn-RS" w:eastAsia="x-none"/>
        </w:rPr>
      </w:pPr>
    </w:p>
    <w:p w14:paraId="5D5C2795" w14:textId="77777777" w:rsidR="00591311" w:rsidRPr="00767EB6" w:rsidRDefault="00591311" w:rsidP="001234B7">
      <w:pPr>
        <w:jc w:val="center"/>
        <w:rPr>
          <w:rFonts w:ascii="Tahoma" w:hAnsi="Tahoma" w:cs="Tahoma"/>
          <w:b/>
          <w:sz w:val="22"/>
          <w:szCs w:val="22"/>
          <w:lang w:val="sr-Latn-CS" w:eastAsia="x-none"/>
        </w:rPr>
      </w:pPr>
    </w:p>
    <w:p w14:paraId="33675812" w14:textId="77777777" w:rsidR="00591311" w:rsidRPr="00767EB6" w:rsidRDefault="00591311" w:rsidP="001234B7">
      <w:pPr>
        <w:jc w:val="center"/>
        <w:rPr>
          <w:rFonts w:ascii="Tahoma" w:hAnsi="Tahoma" w:cs="Tahoma"/>
          <w:b/>
          <w:sz w:val="22"/>
          <w:szCs w:val="22"/>
          <w:lang w:val="sr-Latn-CS" w:eastAsia="x-none"/>
        </w:rPr>
      </w:pPr>
    </w:p>
    <w:p w14:paraId="1EAA7552" w14:textId="153112CB" w:rsidR="00591311" w:rsidRPr="00B419C7" w:rsidRDefault="00591311" w:rsidP="001234B7">
      <w:pPr>
        <w:jc w:val="center"/>
        <w:rPr>
          <w:rFonts w:ascii="Tahoma" w:hAnsi="Tahoma" w:cs="Tahoma"/>
          <w:b/>
          <w:sz w:val="22"/>
          <w:szCs w:val="22"/>
          <w:lang w:eastAsia="x-none"/>
        </w:rPr>
      </w:pPr>
      <w:r w:rsidRPr="00767EB6">
        <w:rPr>
          <w:rFonts w:ascii="Tahoma" w:hAnsi="Tahoma" w:cs="Tahoma"/>
          <w:b/>
          <w:sz w:val="22"/>
          <w:szCs w:val="22"/>
          <w:lang w:val="sr-Cyrl-RS" w:eastAsia="x-none"/>
        </w:rPr>
        <w:t xml:space="preserve">УГОВОР О </w:t>
      </w:r>
      <w:r w:rsidR="00C169C9">
        <w:rPr>
          <w:rFonts w:ascii="Tahoma" w:hAnsi="Tahoma" w:cs="Tahoma"/>
          <w:b/>
          <w:sz w:val="22"/>
          <w:szCs w:val="22"/>
          <w:lang w:val="sr-Cyrl-RS" w:eastAsia="x-none"/>
        </w:rPr>
        <w:t>ПРУЖАЊУ УСЛУГА</w:t>
      </w:r>
    </w:p>
    <w:p w14:paraId="717CE63C" w14:textId="3A806674" w:rsidR="007641C7" w:rsidRPr="003433F6" w:rsidRDefault="007641C7" w:rsidP="001234B7">
      <w:pPr>
        <w:jc w:val="center"/>
        <w:rPr>
          <w:rFonts w:ascii="Tahoma" w:hAnsi="Tahoma" w:cs="Tahoma"/>
          <w:b/>
          <w:sz w:val="22"/>
          <w:szCs w:val="22"/>
          <w:lang w:val="ru-RU" w:eastAsia="x-none"/>
        </w:rPr>
      </w:pPr>
      <w:r w:rsidRPr="003433F6">
        <w:rPr>
          <w:rFonts w:ascii="Tahoma" w:hAnsi="Tahoma" w:cs="Tahoma"/>
          <w:bCs/>
          <w:sz w:val="22"/>
          <w:szCs w:val="22"/>
          <w:lang w:val="ru-RU" w:eastAsia="x-none"/>
        </w:rPr>
        <w:t>(</w:t>
      </w:r>
      <w:r w:rsidR="003433F6" w:rsidRPr="003433F6">
        <w:rPr>
          <w:rFonts w:ascii="Tahoma" w:hAnsi="Tahoma" w:cs="Tahoma"/>
          <w:bCs/>
          <w:sz w:val="22"/>
          <w:szCs w:val="22"/>
          <w:lang w:val="ru-RU" w:eastAsia="x-none"/>
        </w:rPr>
        <w:t>"</w:t>
      </w:r>
      <w:r>
        <w:rPr>
          <w:rFonts w:ascii="Tahoma" w:hAnsi="Tahoma" w:cs="Tahoma"/>
          <w:b/>
          <w:sz w:val="22"/>
          <w:szCs w:val="22"/>
          <w:lang w:val="sr-Cyrl-BA" w:eastAsia="x-none"/>
        </w:rPr>
        <w:t>Уговор</w:t>
      </w:r>
      <w:r w:rsidR="003433F6" w:rsidRPr="003433F6">
        <w:rPr>
          <w:rFonts w:ascii="Tahoma" w:hAnsi="Tahoma" w:cs="Tahoma"/>
          <w:bCs/>
          <w:sz w:val="22"/>
          <w:szCs w:val="22"/>
          <w:lang w:val="ru-RU" w:eastAsia="x-none"/>
        </w:rPr>
        <w:t>"</w:t>
      </w:r>
      <w:r w:rsidRPr="003433F6">
        <w:rPr>
          <w:rFonts w:ascii="Tahoma" w:hAnsi="Tahoma" w:cs="Tahoma"/>
          <w:bCs/>
          <w:sz w:val="22"/>
          <w:szCs w:val="22"/>
          <w:lang w:val="ru-RU" w:eastAsia="x-none"/>
        </w:rPr>
        <w:t>)</w:t>
      </w:r>
    </w:p>
    <w:p w14:paraId="034A23D1" w14:textId="77777777" w:rsidR="007641C7" w:rsidRPr="003433F6" w:rsidRDefault="007641C7" w:rsidP="001234B7">
      <w:pPr>
        <w:jc w:val="center"/>
        <w:rPr>
          <w:rFonts w:ascii="Tahoma" w:hAnsi="Tahoma" w:cs="Tahoma"/>
          <w:b/>
          <w:sz w:val="22"/>
          <w:szCs w:val="22"/>
          <w:lang w:val="sr-Cyrl-BA" w:eastAsia="x-none"/>
        </w:rPr>
      </w:pPr>
    </w:p>
    <w:p w14:paraId="0C6388E8" w14:textId="77777777" w:rsidR="00375EB4" w:rsidRPr="00767EB6" w:rsidRDefault="00375EB4" w:rsidP="002C5311">
      <w:pPr>
        <w:jc w:val="center"/>
        <w:rPr>
          <w:rFonts w:ascii="Tahoma" w:hAnsi="Tahoma" w:cs="Tahoma"/>
          <w:b/>
          <w:sz w:val="22"/>
          <w:szCs w:val="22"/>
          <w:lang w:val="sr-Latn-CS" w:eastAsia="x-none"/>
        </w:rPr>
      </w:pPr>
    </w:p>
    <w:p w14:paraId="6187F602" w14:textId="225EAE6A" w:rsidR="00375EB4" w:rsidRPr="00767EB6" w:rsidRDefault="00375EB4" w:rsidP="00375EB4">
      <w:pPr>
        <w:rPr>
          <w:rFonts w:ascii="Tahoma" w:hAnsi="Tahoma" w:cs="Tahoma"/>
          <w:b/>
          <w:sz w:val="22"/>
          <w:szCs w:val="22"/>
          <w:lang w:val="sr-Latn-RS"/>
        </w:rPr>
      </w:pPr>
      <w:r w:rsidRPr="00767EB6">
        <w:rPr>
          <w:rFonts w:ascii="Tahoma" w:hAnsi="Tahoma" w:cs="Tahoma"/>
          <w:sz w:val="22"/>
          <w:szCs w:val="22"/>
          <w:lang w:val="sr-Cyrl-RS" w:eastAsia="x-none"/>
        </w:rPr>
        <w:t xml:space="preserve">Закључен </w:t>
      </w:r>
      <w:r w:rsidR="003433F6">
        <w:rPr>
          <w:rFonts w:ascii="Tahoma" w:hAnsi="Tahoma" w:cs="Tahoma"/>
          <w:sz w:val="22"/>
          <w:szCs w:val="22"/>
          <w:lang w:val="sr-Cyrl-RS" w:eastAsia="x-none"/>
        </w:rPr>
        <w:t xml:space="preserve">дана </w:t>
      </w:r>
      <w:r w:rsidR="003433F6" w:rsidRPr="003433F6">
        <w:rPr>
          <w:rFonts w:ascii="Tahoma" w:hAnsi="Tahoma" w:cs="Tahoma"/>
          <w:sz w:val="22"/>
          <w:szCs w:val="22"/>
          <w:lang w:val="ru-RU" w:eastAsia="x-none"/>
        </w:rPr>
        <w:t>[</w:t>
      </w:r>
      <w:proofErr w:type="spellStart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унети</w:t>
      </w:r>
      <w:proofErr w:type="spellEnd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датум</w:t>
      </w:r>
      <w:proofErr w:type="spellEnd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закључења</w:t>
      </w:r>
      <w:proofErr w:type="spellEnd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овог</w:t>
      </w:r>
      <w:proofErr w:type="spellEnd"/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r w:rsidR="005C5D9A">
        <w:rPr>
          <w:rFonts w:ascii="Tahoma" w:hAnsi="Tahoma" w:cs="Tahoma"/>
          <w:i/>
          <w:iCs/>
          <w:sz w:val="22"/>
          <w:szCs w:val="22"/>
          <w:highlight w:val="yellow"/>
          <w:lang w:val="sr-Cyrl-BA" w:eastAsia="x-none"/>
        </w:rPr>
        <w:t>У</w:t>
      </w:r>
      <w:r w:rsidR="003433F6" w:rsidRPr="003433F6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говора</w:t>
      </w:r>
      <w:r w:rsidR="003433F6" w:rsidRPr="003433F6">
        <w:rPr>
          <w:rFonts w:ascii="Tahoma" w:hAnsi="Tahoma" w:cs="Tahoma"/>
          <w:sz w:val="22"/>
          <w:szCs w:val="22"/>
          <w:lang w:val="ru-RU" w:eastAsia="x-none"/>
        </w:rPr>
        <w:t xml:space="preserve">] 2021. </w:t>
      </w:r>
      <w:r w:rsidR="003433F6">
        <w:rPr>
          <w:rFonts w:ascii="Tahoma" w:hAnsi="Tahoma" w:cs="Tahoma"/>
          <w:sz w:val="22"/>
          <w:szCs w:val="22"/>
          <w:lang w:val="sr-Cyrl-BA" w:eastAsia="x-none"/>
        </w:rPr>
        <w:t xml:space="preserve">године </w:t>
      </w:r>
      <w:r w:rsidRPr="00767EB6">
        <w:rPr>
          <w:rFonts w:ascii="Tahoma" w:hAnsi="Tahoma" w:cs="Tahoma"/>
          <w:sz w:val="22"/>
          <w:szCs w:val="22"/>
          <w:lang w:val="sr-Cyrl-RS" w:eastAsia="x-none"/>
        </w:rPr>
        <w:t>између:</w:t>
      </w:r>
      <w:r w:rsidRPr="00767EB6">
        <w:rPr>
          <w:rFonts w:ascii="Tahoma" w:hAnsi="Tahoma" w:cs="Tahoma"/>
          <w:b/>
          <w:sz w:val="22"/>
          <w:szCs w:val="22"/>
          <w:lang w:val="sr-Latn-RS"/>
        </w:rPr>
        <w:t xml:space="preserve"> </w:t>
      </w:r>
    </w:p>
    <w:p w14:paraId="37F5A0BD" w14:textId="77777777" w:rsidR="00375EB4" w:rsidRPr="00767EB6" w:rsidRDefault="00375EB4" w:rsidP="00375EB4">
      <w:pPr>
        <w:rPr>
          <w:rFonts w:ascii="Tahoma" w:hAnsi="Tahoma" w:cs="Tahoma"/>
          <w:b/>
          <w:sz w:val="22"/>
          <w:szCs w:val="22"/>
          <w:lang w:val="sr-Latn-RS"/>
        </w:rPr>
      </w:pPr>
    </w:p>
    <w:p w14:paraId="65244FB8" w14:textId="1E6EF476" w:rsidR="00375EB4" w:rsidRPr="00767EB6" w:rsidRDefault="00767EB6" w:rsidP="00375EB4">
      <w:pPr>
        <w:pStyle w:val="ListParagraph"/>
        <w:numPr>
          <w:ilvl w:val="0"/>
          <w:numId w:val="18"/>
        </w:numPr>
        <w:rPr>
          <w:rFonts w:ascii="Tahoma" w:hAnsi="Tahoma" w:cs="Tahoma"/>
          <w:bCs/>
          <w:sz w:val="22"/>
          <w:szCs w:val="22"/>
          <w:lang w:val="sr-Latn-RS"/>
        </w:rPr>
      </w:pPr>
      <w:r w:rsidRPr="00767EB6">
        <w:rPr>
          <w:rFonts w:ascii="Tahoma" w:hAnsi="Tahoma" w:cs="Tahoma"/>
          <w:bCs/>
          <w:sz w:val="22"/>
          <w:szCs w:val="22"/>
          <w:lang w:val="sr-Latn-RS"/>
        </w:rPr>
        <w:t>[</w:t>
      </w:r>
      <w:r w:rsidRPr="00767EB6">
        <w:rPr>
          <w:rFonts w:ascii="Tahoma" w:hAnsi="Tahoma" w:cs="Tahoma"/>
          <w:bCs/>
          <w:i/>
          <w:iCs/>
          <w:sz w:val="22"/>
          <w:szCs w:val="22"/>
          <w:highlight w:val="yellow"/>
          <w:lang w:val="sr-Cyrl-BA"/>
        </w:rPr>
        <w:t>унети пословно име</w:t>
      </w:r>
      <w:r w:rsidRPr="00767EB6">
        <w:rPr>
          <w:rFonts w:ascii="Tahoma" w:hAnsi="Tahoma" w:cs="Tahoma"/>
          <w:bCs/>
          <w:sz w:val="22"/>
          <w:szCs w:val="22"/>
          <w:lang w:val="sr-Latn-RS"/>
        </w:rPr>
        <w:t>]</w:t>
      </w:r>
    </w:p>
    <w:p w14:paraId="52E2D049" w14:textId="77777777" w:rsidR="005C5D9A" w:rsidRDefault="00DE2BCD" w:rsidP="00767EB6">
      <w:pPr>
        <w:ind w:left="720"/>
        <w:jc w:val="both"/>
        <w:rPr>
          <w:rFonts w:ascii="Tahoma" w:hAnsi="Tahoma" w:cs="Tahoma"/>
          <w:sz w:val="22"/>
          <w:szCs w:val="22"/>
          <w:lang w:val="sr-Cyrl-RS" w:eastAsia="x-none"/>
        </w:rPr>
      </w:pPr>
      <w:r>
        <w:rPr>
          <w:rFonts w:ascii="Tahoma" w:hAnsi="Tahoma" w:cs="Tahoma"/>
          <w:sz w:val="22"/>
          <w:szCs w:val="22"/>
          <w:lang w:val="sr-Cyrl-RS" w:eastAsia="x-none"/>
        </w:rPr>
        <w:t>с</w:t>
      </w:r>
      <w:r w:rsidR="00767EB6">
        <w:rPr>
          <w:rFonts w:ascii="Tahoma" w:hAnsi="Tahoma" w:cs="Tahoma"/>
          <w:sz w:val="22"/>
          <w:szCs w:val="22"/>
          <w:lang w:val="sr-Cyrl-RS" w:eastAsia="x-none"/>
        </w:rPr>
        <w:t>а регистрованим седиштем на адреси</w:t>
      </w:r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 xml:space="preserve"> 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[</w:t>
      </w:r>
      <w:r w:rsidR="00767EB6" w:rsidRPr="00767EB6">
        <w:rPr>
          <w:rFonts w:ascii="Tahoma" w:hAnsi="Tahoma" w:cs="Tahoma"/>
          <w:i/>
          <w:iCs/>
          <w:sz w:val="22"/>
          <w:szCs w:val="22"/>
          <w:highlight w:val="yellow"/>
          <w:lang w:val="sr-Cyrl-BA" w:eastAsia="x-none"/>
        </w:rPr>
        <w:t>унети адресу која је регистрована на АПР-у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]</w:t>
      </w:r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>,</w:t>
      </w:r>
      <w:r w:rsidR="00767EB6">
        <w:rPr>
          <w:rFonts w:ascii="Tahoma" w:hAnsi="Tahoma" w:cs="Tahoma"/>
          <w:sz w:val="22"/>
          <w:szCs w:val="22"/>
          <w:lang w:val="sr-Cyrl-RS" w:eastAsia="x-none"/>
        </w:rPr>
        <w:t xml:space="preserve"> 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>матични број</w:t>
      </w:r>
      <w:r>
        <w:rPr>
          <w:rFonts w:ascii="Tahoma" w:hAnsi="Tahoma" w:cs="Tahoma"/>
          <w:sz w:val="22"/>
          <w:szCs w:val="22"/>
          <w:lang w:val="sr-Cyrl-BA" w:eastAsia="x-none"/>
        </w:rPr>
        <w:t>: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 xml:space="preserve"> 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[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унети</w:t>
      </w:r>
      <w:proofErr w:type="spellEnd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матични</w:t>
      </w:r>
      <w:proofErr w:type="spellEnd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број</w:t>
      </w:r>
      <w:proofErr w:type="spellEnd"/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]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>, ПИБ</w:t>
      </w:r>
      <w:r>
        <w:rPr>
          <w:rFonts w:ascii="Tahoma" w:hAnsi="Tahoma" w:cs="Tahoma"/>
          <w:sz w:val="22"/>
          <w:szCs w:val="22"/>
          <w:lang w:val="sr-Cyrl-BA" w:eastAsia="x-none"/>
        </w:rPr>
        <w:t xml:space="preserve">: 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[</w:t>
      </w:r>
      <w:proofErr w:type="spellStart"/>
      <w:r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унети</w:t>
      </w:r>
      <w:proofErr w:type="spellEnd"/>
      <w:r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ПИБ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]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 xml:space="preserve">, </w:t>
      </w:r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 xml:space="preserve"> кога </w:t>
      </w:r>
    </w:p>
    <w:p w14:paraId="3D13369D" w14:textId="21A505F8" w:rsidR="00375EB4" w:rsidRPr="00767EB6" w:rsidRDefault="00375EB4" w:rsidP="00767EB6">
      <w:pPr>
        <w:ind w:left="720"/>
        <w:jc w:val="both"/>
        <w:rPr>
          <w:rFonts w:ascii="Tahoma" w:hAnsi="Tahoma" w:cs="Tahoma"/>
          <w:sz w:val="22"/>
          <w:szCs w:val="22"/>
          <w:lang w:val="ru-RU" w:eastAsia="x-none"/>
        </w:rPr>
      </w:pPr>
      <w:r w:rsidRPr="00767EB6">
        <w:rPr>
          <w:rFonts w:ascii="Tahoma" w:hAnsi="Tahoma" w:cs="Tahoma"/>
          <w:sz w:val="22"/>
          <w:szCs w:val="22"/>
          <w:lang w:val="sr-Cyrl-RS" w:eastAsia="x-none"/>
        </w:rPr>
        <w:t xml:space="preserve">заступа директор </w:t>
      </w:r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[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унети</w:t>
      </w:r>
      <w:proofErr w:type="spellEnd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овлашћено</w:t>
      </w:r>
      <w:proofErr w:type="spellEnd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 xml:space="preserve"> лице за </w:t>
      </w:r>
      <w:proofErr w:type="spellStart"/>
      <w:r w:rsidR="00767EB6" w:rsidRPr="00DE2BCD">
        <w:rPr>
          <w:rFonts w:ascii="Tahoma" w:hAnsi="Tahoma" w:cs="Tahoma"/>
          <w:i/>
          <w:iCs/>
          <w:sz w:val="22"/>
          <w:szCs w:val="22"/>
          <w:highlight w:val="yellow"/>
          <w:lang w:val="ru-RU" w:eastAsia="x-none"/>
        </w:rPr>
        <w:t>заступање</w:t>
      </w:r>
      <w:proofErr w:type="spellEnd"/>
      <w:r w:rsidR="00767EB6" w:rsidRPr="00767EB6">
        <w:rPr>
          <w:rFonts w:ascii="Tahoma" w:hAnsi="Tahoma" w:cs="Tahoma"/>
          <w:sz w:val="22"/>
          <w:szCs w:val="22"/>
          <w:lang w:val="ru-RU" w:eastAsia="x-none"/>
        </w:rPr>
        <w:t>]</w:t>
      </w:r>
      <w:r w:rsidR="00DE2BCD">
        <w:rPr>
          <w:rFonts w:ascii="Tahoma" w:hAnsi="Tahoma" w:cs="Tahoma"/>
          <w:sz w:val="22"/>
          <w:szCs w:val="22"/>
          <w:lang w:val="ru-RU" w:eastAsia="x-none"/>
        </w:rPr>
        <w:t>;</w:t>
      </w:r>
    </w:p>
    <w:p w14:paraId="2522E6AD" w14:textId="03D7F268" w:rsidR="00375EB4" w:rsidRDefault="00375EB4" w:rsidP="00767EB6">
      <w:pPr>
        <w:ind w:left="720"/>
        <w:jc w:val="both"/>
        <w:rPr>
          <w:rFonts w:ascii="Tahoma" w:hAnsi="Tahoma" w:cs="Tahoma"/>
          <w:sz w:val="22"/>
          <w:szCs w:val="22"/>
          <w:lang w:val="sr-Cyrl-RS"/>
        </w:rPr>
      </w:pPr>
      <w:r w:rsidRPr="00767EB6">
        <w:rPr>
          <w:rFonts w:ascii="Tahoma" w:hAnsi="Tahoma" w:cs="Tahoma"/>
          <w:sz w:val="22"/>
          <w:szCs w:val="22"/>
          <w:lang w:val="sr-Cyrl-RS" w:eastAsia="x-none"/>
        </w:rPr>
        <w:t xml:space="preserve">(у даљем тексту </w:t>
      </w:r>
      <w:r w:rsidR="00DE2BCD">
        <w:rPr>
          <w:rFonts w:ascii="Tahoma" w:hAnsi="Tahoma" w:cs="Tahoma"/>
          <w:sz w:val="22"/>
          <w:szCs w:val="22"/>
          <w:lang w:val="sr-Cyrl-RS" w:eastAsia="x-none"/>
        </w:rPr>
        <w:t>означен</w:t>
      </w:r>
      <w:r w:rsidR="00C169C9">
        <w:rPr>
          <w:rFonts w:ascii="Tahoma" w:hAnsi="Tahoma" w:cs="Tahoma"/>
          <w:sz w:val="22"/>
          <w:szCs w:val="22"/>
          <w:lang w:val="sr-Cyrl-RS" w:eastAsia="x-none"/>
        </w:rPr>
        <w:t>о</w:t>
      </w:r>
      <w:r w:rsidR="00DE2BCD">
        <w:rPr>
          <w:rFonts w:ascii="Tahoma" w:hAnsi="Tahoma" w:cs="Tahoma"/>
          <w:sz w:val="22"/>
          <w:szCs w:val="22"/>
          <w:lang w:val="sr-Cyrl-RS" w:eastAsia="x-none"/>
        </w:rPr>
        <w:t xml:space="preserve"> као: </w:t>
      </w:r>
      <w:r w:rsidR="00767EB6">
        <w:rPr>
          <w:rFonts w:ascii="Tahoma" w:hAnsi="Tahoma" w:cs="Tahoma"/>
          <w:sz w:val="22"/>
          <w:szCs w:val="22"/>
          <w:lang w:val="sr-Latn-RS"/>
        </w:rPr>
        <w:t>[</w:t>
      </w:r>
      <w:r w:rsidR="00DE2BCD" w:rsidRPr="00DE2BCD">
        <w:rPr>
          <w:rFonts w:ascii="Tahoma" w:hAnsi="Tahoma" w:cs="Tahoma"/>
          <w:i/>
          <w:iCs/>
          <w:sz w:val="22"/>
          <w:szCs w:val="22"/>
          <w:highlight w:val="yellow"/>
          <w:lang w:val="sr-Cyrl-BA"/>
        </w:rPr>
        <w:t>унети</w:t>
      </w:r>
      <w:r w:rsidR="00767EB6">
        <w:rPr>
          <w:rFonts w:ascii="Tahoma" w:hAnsi="Tahoma" w:cs="Tahoma"/>
          <w:sz w:val="22"/>
          <w:szCs w:val="22"/>
          <w:lang w:val="sr-Latn-RS"/>
        </w:rPr>
        <w:t>]</w:t>
      </w:r>
      <w:r w:rsidRPr="00767EB6">
        <w:rPr>
          <w:rFonts w:ascii="Tahoma" w:hAnsi="Tahoma" w:cs="Tahoma"/>
          <w:sz w:val="22"/>
          <w:szCs w:val="22"/>
          <w:lang w:val="sr-Cyrl-RS"/>
        </w:rPr>
        <w:t>)</w:t>
      </w:r>
    </w:p>
    <w:p w14:paraId="7F86A267" w14:textId="77777777" w:rsidR="00DE2BCD" w:rsidRPr="00767EB6" w:rsidRDefault="00DE2BCD" w:rsidP="00767EB6">
      <w:pPr>
        <w:ind w:left="720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6F832D2" w14:textId="25F59CC6" w:rsidR="00375EB4" w:rsidRDefault="00DE2BCD" w:rsidP="00DE2BCD">
      <w:pPr>
        <w:ind w:left="720"/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и</w:t>
      </w:r>
    </w:p>
    <w:p w14:paraId="133933F4" w14:textId="77777777" w:rsidR="00DE2BCD" w:rsidRPr="00767EB6" w:rsidRDefault="00DE2BCD" w:rsidP="00767EB6">
      <w:pPr>
        <w:ind w:left="720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AC27011" w14:textId="77777777" w:rsidR="00375EB4" w:rsidRPr="00767EB6" w:rsidRDefault="00375EB4" w:rsidP="00375EB4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2"/>
          <w:szCs w:val="22"/>
          <w:lang w:val="sr-Cyrl-RS"/>
        </w:rPr>
      </w:pPr>
      <w:r w:rsidRPr="00767EB6">
        <w:rPr>
          <w:rFonts w:ascii="Tahoma" w:hAnsi="Tahoma" w:cs="Tahoma"/>
          <w:b/>
          <w:sz w:val="22"/>
          <w:szCs w:val="22"/>
          <w:lang w:val="sr-Cyrl-RS"/>
        </w:rPr>
        <w:t>К</w:t>
      </w:r>
      <w:r w:rsidR="00845B2D" w:rsidRPr="00767EB6">
        <w:rPr>
          <w:rFonts w:ascii="Tahoma" w:hAnsi="Tahoma" w:cs="Tahoma"/>
          <w:b/>
          <w:sz w:val="22"/>
          <w:szCs w:val="22"/>
          <w:lang w:val="sr-Latn-RS"/>
        </w:rPr>
        <w:t>O</w:t>
      </w:r>
      <w:r w:rsidR="00845B2D" w:rsidRPr="00767EB6">
        <w:rPr>
          <w:rFonts w:ascii="Tahoma" w:hAnsi="Tahoma" w:cs="Tahoma"/>
          <w:b/>
          <w:sz w:val="22"/>
          <w:szCs w:val="22"/>
          <w:lang w:val="sr-Cyrl-RS"/>
        </w:rPr>
        <w:t>ШАРКАШКИ САВЕЗ СРБИЈЕ</w:t>
      </w:r>
    </w:p>
    <w:p w14:paraId="5052047B" w14:textId="3637A19D" w:rsidR="00375EB4" w:rsidRPr="00767EB6" w:rsidRDefault="00767EB6" w:rsidP="00767EB6">
      <w:pPr>
        <w:ind w:left="720"/>
        <w:jc w:val="both"/>
        <w:rPr>
          <w:rFonts w:ascii="Tahoma" w:hAnsi="Tahoma" w:cs="Tahoma"/>
          <w:sz w:val="22"/>
          <w:szCs w:val="22"/>
          <w:lang w:val="sr-Cyrl-RS" w:eastAsia="x-none"/>
        </w:rPr>
      </w:pPr>
      <w:r>
        <w:rPr>
          <w:rFonts w:ascii="Tahoma" w:hAnsi="Tahoma" w:cs="Tahoma"/>
          <w:sz w:val="22"/>
          <w:szCs w:val="22"/>
          <w:lang w:val="sr-Cyrl-RS" w:eastAsia="x-none"/>
        </w:rPr>
        <w:t xml:space="preserve">са регистрованим седиштем на адреси </w:t>
      </w:r>
      <w:proofErr w:type="spellStart"/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>Сазонова</w:t>
      </w:r>
      <w:proofErr w:type="spellEnd"/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 xml:space="preserve"> 83, </w:t>
      </w:r>
      <w:r>
        <w:rPr>
          <w:rFonts w:ascii="Tahoma" w:hAnsi="Tahoma" w:cs="Tahoma"/>
          <w:sz w:val="22"/>
          <w:szCs w:val="22"/>
          <w:lang w:val="sr-Cyrl-RS" w:eastAsia="x-none"/>
        </w:rPr>
        <w:t xml:space="preserve">Београд, Република Србија, матични број: </w:t>
      </w:r>
      <w:r w:rsidRPr="00767EB6">
        <w:rPr>
          <w:rFonts w:ascii="Tahoma" w:hAnsi="Tahoma" w:cs="Tahoma"/>
          <w:sz w:val="22"/>
          <w:szCs w:val="22"/>
          <w:lang w:val="sr-Cyrl-RS" w:eastAsia="x-none"/>
        </w:rPr>
        <w:t>07062907</w:t>
      </w:r>
      <w:r w:rsidRPr="00767EB6">
        <w:rPr>
          <w:rFonts w:ascii="Tahoma" w:hAnsi="Tahoma" w:cs="Tahoma"/>
          <w:sz w:val="22"/>
          <w:szCs w:val="22"/>
          <w:lang w:val="ru-RU" w:eastAsia="x-none"/>
        </w:rPr>
        <w:t>,</w:t>
      </w:r>
      <w:r w:rsidR="00DE2BCD">
        <w:rPr>
          <w:rFonts w:ascii="Tahoma" w:hAnsi="Tahoma" w:cs="Tahoma"/>
          <w:sz w:val="22"/>
          <w:szCs w:val="22"/>
          <w:lang w:val="ru-RU" w:eastAsia="x-none"/>
        </w:rPr>
        <w:t xml:space="preserve"> </w:t>
      </w:r>
      <w:r>
        <w:rPr>
          <w:rFonts w:ascii="Tahoma" w:hAnsi="Tahoma" w:cs="Tahoma"/>
          <w:sz w:val="22"/>
          <w:szCs w:val="22"/>
          <w:lang w:val="sr-Cyrl-RS" w:eastAsia="x-none"/>
        </w:rPr>
        <w:t>ПИБ:</w:t>
      </w:r>
      <w:r w:rsidR="00DE2BCD">
        <w:rPr>
          <w:lang w:val="ru-RU"/>
        </w:rPr>
        <w:t xml:space="preserve"> </w:t>
      </w:r>
      <w:r w:rsidRPr="00767EB6">
        <w:rPr>
          <w:rFonts w:ascii="Tahoma" w:hAnsi="Tahoma" w:cs="Tahoma"/>
          <w:sz w:val="22"/>
          <w:szCs w:val="22"/>
          <w:lang w:val="sr-Cyrl-RS" w:eastAsia="x-none"/>
        </w:rPr>
        <w:t>100160402</w:t>
      </w:r>
      <w:r w:rsidRPr="00767EB6">
        <w:rPr>
          <w:rFonts w:ascii="Tahoma" w:hAnsi="Tahoma" w:cs="Tahoma"/>
          <w:sz w:val="22"/>
          <w:szCs w:val="22"/>
          <w:lang w:val="ru-RU" w:eastAsia="x-none"/>
        </w:rPr>
        <w:t>,</w:t>
      </w:r>
      <w:r>
        <w:rPr>
          <w:rFonts w:ascii="Tahoma" w:hAnsi="Tahoma" w:cs="Tahoma"/>
          <w:sz w:val="22"/>
          <w:szCs w:val="22"/>
          <w:lang w:val="sr-Cyrl-RS" w:eastAsia="x-none"/>
        </w:rPr>
        <w:t xml:space="preserve"> </w:t>
      </w:r>
      <w:r w:rsidR="00375EB4" w:rsidRPr="00767EB6">
        <w:rPr>
          <w:rFonts w:ascii="Tahoma" w:hAnsi="Tahoma" w:cs="Tahoma"/>
          <w:sz w:val="22"/>
          <w:szCs w:val="22"/>
          <w:lang w:val="sr-Cyrl-RS" w:eastAsia="x-none"/>
        </w:rPr>
        <w:t xml:space="preserve">кога заступа Генерални секретар </w:t>
      </w:r>
      <w:r>
        <w:rPr>
          <w:rFonts w:ascii="Tahoma" w:hAnsi="Tahoma" w:cs="Tahoma"/>
          <w:sz w:val="22"/>
          <w:szCs w:val="22"/>
          <w:lang w:val="sr-Cyrl-RS" w:eastAsia="x-none"/>
        </w:rPr>
        <w:t xml:space="preserve">Златко </w:t>
      </w:r>
      <w:proofErr w:type="spellStart"/>
      <w:r>
        <w:rPr>
          <w:rFonts w:ascii="Tahoma" w:hAnsi="Tahoma" w:cs="Tahoma"/>
          <w:sz w:val="22"/>
          <w:szCs w:val="22"/>
          <w:lang w:val="sr-Cyrl-RS" w:eastAsia="x-none"/>
        </w:rPr>
        <w:t>Болић</w:t>
      </w:r>
      <w:proofErr w:type="spellEnd"/>
      <w:r w:rsidR="00DE2BCD">
        <w:rPr>
          <w:rFonts w:ascii="Tahoma" w:hAnsi="Tahoma" w:cs="Tahoma"/>
          <w:sz w:val="22"/>
          <w:szCs w:val="22"/>
          <w:lang w:val="sr-Cyrl-RS" w:eastAsia="x-none"/>
        </w:rPr>
        <w:t>.</w:t>
      </w:r>
    </w:p>
    <w:p w14:paraId="7582C762" w14:textId="7FCD58E3" w:rsidR="00375EB4" w:rsidRDefault="00375EB4" w:rsidP="00767EB6">
      <w:pPr>
        <w:ind w:left="720"/>
        <w:jc w:val="both"/>
        <w:rPr>
          <w:rFonts w:ascii="Tahoma" w:hAnsi="Tahoma" w:cs="Tahoma"/>
          <w:sz w:val="22"/>
          <w:szCs w:val="22"/>
          <w:lang w:val="sr-Cyrl-RS" w:eastAsia="x-none"/>
        </w:rPr>
      </w:pPr>
      <w:r w:rsidRPr="00767EB6">
        <w:rPr>
          <w:rFonts w:ascii="Tahoma" w:hAnsi="Tahoma" w:cs="Tahoma"/>
          <w:sz w:val="22"/>
          <w:szCs w:val="22"/>
          <w:lang w:val="sr-Cyrl-RS" w:eastAsia="x-none"/>
        </w:rPr>
        <w:t xml:space="preserve">(у даљем тексту 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>означен</w:t>
      </w:r>
      <w:r w:rsidR="00C169C9">
        <w:rPr>
          <w:rFonts w:ascii="Tahoma" w:hAnsi="Tahoma" w:cs="Tahoma"/>
          <w:sz w:val="22"/>
          <w:szCs w:val="22"/>
          <w:lang w:val="sr-Cyrl-BA" w:eastAsia="x-none"/>
        </w:rPr>
        <w:t>о</w:t>
      </w:r>
      <w:r w:rsidR="00767EB6">
        <w:rPr>
          <w:rFonts w:ascii="Tahoma" w:hAnsi="Tahoma" w:cs="Tahoma"/>
          <w:sz w:val="22"/>
          <w:szCs w:val="22"/>
          <w:lang w:val="sr-Cyrl-BA" w:eastAsia="x-none"/>
        </w:rPr>
        <w:t xml:space="preserve"> као: </w:t>
      </w:r>
      <w:r w:rsidR="003433F6" w:rsidRPr="003433F6">
        <w:rPr>
          <w:rFonts w:ascii="Tahoma" w:hAnsi="Tahoma" w:cs="Tahoma"/>
          <w:sz w:val="22"/>
          <w:szCs w:val="22"/>
          <w:lang w:val="ru-RU" w:eastAsia="x-none"/>
        </w:rPr>
        <w:t>"</w:t>
      </w:r>
      <w:r w:rsidRPr="00767EB6">
        <w:rPr>
          <w:rFonts w:ascii="Tahoma" w:hAnsi="Tahoma" w:cs="Tahoma"/>
          <w:b/>
          <w:bCs/>
          <w:sz w:val="22"/>
          <w:szCs w:val="22"/>
          <w:lang w:val="sr-Cyrl-RS" w:eastAsia="x-none"/>
        </w:rPr>
        <w:t>Кошаркашки савез Србије</w:t>
      </w:r>
      <w:r w:rsidR="003433F6" w:rsidRPr="003433F6">
        <w:rPr>
          <w:rFonts w:ascii="Tahoma" w:hAnsi="Tahoma" w:cs="Tahoma"/>
          <w:sz w:val="22"/>
          <w:szCs w:val="22"/>
          <w:lang w:val="ru-RU" w:eastAsia="x-none"/>
        </w:rPr>
        <w:t>"</w:t>
      </w:r>
      <w:r w:rsidRPr="00767EB6">
        <w:rPr>
          <w:rFonts w:ascii="Tahoma" w:hAnsi="Tahoma" w:cs="Tahoma"/>
          <w:sz w:val="22"/>
          <w:szCs w:val="22"/>
          <w:lang w:val="sr-Cyrl-RS" w:eastAsia="x-none"/>
        </w:rPr>
        <w:t>)</w:t>
      </w:r>
    </w:p>
    <w:p w14:paraId="21185C29" w14:textId="3E944964" w:rsidR="007641C7" w:rsidRDefault="007641C7" w:rsidP="00767EB6">
      <w:pPr>
        <w:ind w:left="720"/>
        <w:jc w:val="both"/>
        <w:rPr>
          <w:rFonts w:ascii="Tahoma" w:hAnsi="Tahoma" w:cs="Tahoma"/>
          <w:sz w:val="22"/>
          <w:szCs w:val="22"/>
          <w:lang w:val="sr-Cyrl-RS" w:eastAsia="x-none"/>
        </w:rPr>
      </w:pPr>
    </w:p>
    <w:p w14:paraId="59D05984" w14:textId="0E686612" w:rsidR="007641C7" w:rsidRDefault="007641C7" w:rsidP="009D50C6">
      <w:pPr>
        <w:jc w:val="both"/>
        <w:rPr>
          <w:rFonts w:ascii="Tahoma" w:hAnsi="Tahoma" w:cs="Tahoma"/>
          <w:sz w:val="22"/>
          <w:szCs w:val="22"/>
          <w:lang w:val="sr-Cyrl-BA" w:eastAsia="x-none"/>
        </w:rPr>
      </w:pPr>
      <w:r w:rsidRPr="007641C7">
        <w:rPr>
          <w:rFonts w:ascii="Tahoma" w:hAnsi="Tahoma" w:cs="Tahoma"/>
          <w:sz w:val="22"/>
          <w:szCs w:val="22"/>
          <w:lang w:val="sr-Latn-RS" w:eastAsia="x-none"/>
        </w:rPr>
        <w:t>[</w:t>
      </w:r>
      <w:r w:rsidRPr="007641C7">
        <w:rPr>
          <w:rFonts w:ascii="Tahoma" w:hAnsi="Tahoma" w:cs="Tahoma"/>
          <w:sz w:val="22"/>
          <w:szCs w:val="22"/>
          <w:highlight w:val="yellow"/>
          <w:rtl/>
          <w:lang w:eastAsia="x-none"/>
        </w:rPr>
        <w:t>۰</w:t>
      </w:r>
      <w:r w:rsidRPr="007641C7">
        <w:rPr>
          <w:rFonts w:ascii="Tahoma" w:hAnsi="Tahoma" w:cs="Tahoma"/>
          <w:sz w:val="22"/>
          <w:szCs w:val="22"/>
          <w:lang w:val="sr-Latn-RS" w:eastAsia="x-none"/>
        </w:rPr>
        <w:t>]</w:t>
      </w:r>
      <w:r>
        <w:rPr>
          <w:rFonts w:ascii="Tahoma" w:hAnsi="Tahoma" w:cs="Tahoma"/>
          <w:sz w:val="22"/>
          <w:szCs w:val="22"/>
          <w:lang w:val="sr-Latn-RS" w:eastAsia="x-none"/>
        </w:rPr>
        <w:t xml:space="preserve"> </w:t>
      </w:r>
      <w:r>
        <w:rPr>
          <w:rFonts w:ascii="Tahoma" w:hAnsi="Tahoma" w:cs="Tahoma"/>
          <w:sz w:val="22"/>
          <w:szCs w:val="22"/>
          <w:lang w:val="sr-Cyrl-BA" w:eastAsia="x-none"/>
        </w:rPr>
        <w:t xml:space="preserve">и Кошаркашки савез Србије ће у даљем тексту бити заједно означени као </w:t>
      </w:r>
      <w:r w:rsidR="003433F6" w:rsidRPr="005C5D9A">
        <w:rPr>
          <w:rFonts w:ascii="Tahoma" w:hAnsi="Tahoma" w:cs="Tahoma"/>
          <w:sz w:val="22"/>
          <w:szCs w:val="22"/>
          <w:lang w:val="sr-Cyrl-RS" w:eastAsia="x-none"/>
        </w:rPr>
        <w:t>"</w:t>
      </w:r>
      <w:r w:rsidRPr="007641C7">
        <w:rPr>
          <w:rFonts w:ascii="Tahoma" w:hAnsi="Tahoma" w:cs="Tahoma"/>
          <w:b/>
          <w:bCs/>
          <w:sz w:val="22"/>
          <w:szCs w:val="22"/>
          <w:lang w:val="sr-Cyrl-BA" w:eastAsia="x-none"/>
        </w:rPr>
        <w:t>Уговорне стране</w:t>
      </w:r>
      <w:r w:rsidR="003433F6" w:rsidRPr="005C5D9A">
        <w:rPr>
          <w:rFonts w:ascii="Tahoma" w:hAnsi="Tahoma" w:cs="Tahoma"/>
          <w:sz w:val="22"/>
          <w:szCs w:val="22"/>
          <w:lang w:val="sr-Cyrl-RS" w:eastAsia="x-none"/>
        </w:rPr>
        <w:t>"</w:t>
      </w:r>
      <w:r>
        <w:rPr>
          <w:rFonts w:ascii="Tahoma" w:hAnsi="Tahoma" w:cs="Tahoma"/>
          <w:sz w:val="22"/>
          <w:szCs w:val="22"/>
          <w:lang w:val="sr-Cyrl-BA" w:eastAsia="x-none"/>
        </w:rPr>
        <w:t xml:space="preserve">, а појединачно као </w:t>
      </w:r>
      <w:r w:rsidR="003433F6" w:rsidRPr="005C5D9A">
        <w:rPr>
          <w:rFonts w:ascii="Tahoma" w:hAnsi="Tahoma" w:cs="Tahoma"/>
          <w:sz w:val="22"/>
          <w:szCs w:val="22"/>
          <w:lang w:val="sr-Cyrl-RS" w:eastAsia="x-none"/>
        </w:rPr>
        <w:t>"</w:t>
      </w:r>
      <w:r w:rsidRPr="007641C7">
        <w:rPr>
          <w:rFonts w:ascii="Tahoma" w:hAnsi="Tahoma" w:cs="Tahoma"/>
          <w:b/>
          <w:bCs/>
          <w:sz w:val="22"/>
          <w:szCs w:val="22"/>
          <w:lang w:val="sr-Cyrl-BA" w:eastAsia="x-none"/>
        </w:rPr>
        <w:t>Уговорна страна</w:t>
      </w:r>
      <w:r w:rsidR="003433F6" w:rsidRPr="005C5D9A">
        <w:rPr>
          <w:rFonts w:ascii="Tahoma" w:hAnsi="Tahoma" w:cs="Tahoma"/>
          <w:sz w:val="22"/>
          <w:szCs w:val="22"/>
          <w:lang w:val="sr-Cyrl-RS" w:eastAsia="x-none"/>
        </w:rPr>
        <w:t>"</w:t>
      </w:r>
      <w:r>
        <w:rPr>
          <w:rFonts w:ascii="Tahoma" w:hAnsi="Tahoma" w:cs="Tahoma"/>
          <w:sz w:val="22"/>
          <w:szCs w:val="22"/>
          <w:lang w:val="sr-Cyrl-BA" w:eastAsia="x-none"/>
        </w:rPr>
        <w:t>.</w:t>
      </w:r>
    </w:p>
    <w:p w14:paraId="56207A02" w14:textId="36F584C8" w:rsidR="0077719B" w:rsidRDefault="0077719B" w:rsidP="007641C7">
      <w:pPr>
        <w:ind w:left="720"/>
        <w:jc w:val="both"/>
        <w:rPr>
          <w:rFonts w:ascii="Tahoma" w:hAnsi="Tahoma" w:cs="Tahoma"/>
          <w:sz w:val="22"/>
          <w:szCs w:val="22"/>
          <w:lang w:val="sr-Cyrl-BA" w:eastAsia="x-none"/>
        </w:rPr>
      </w:pPr>
    </w:p>
    <w:p w14:paraId="1EEFE6DE" w14:textId="64F52550" w:rsidR="0077719B" w:rsidRPr="009D50C6" w:rsidRDefault="0077719B" w:rsidP="009D50C6">
      <w:pPr>
        <w:jc w:val="both"/>
        <w:rPr>
          <w:rFonts w:ascii="Tahoma" w:hAnsi="Tahoma" w:cs="Tahoma"/>
          <w:i/>
          <w:iCs/>
          <w:sz w:val="22"/>
          <w:szCs w:val="22"/>
          <w:lang w:val="sr-Cyrl-BA" w:eastAsia="x-none"/>
        </w:rPr>
      </w:pPr>
      <w:r w:rsidRPr="00B419C7">
        <w:rPr>
          <w:rFonts w:ascii="Tahoma" w:hAnsi="Tahoma" w:cs="Tahoma"/>
          <w:sz w:val="22"/>
          <w:szCs w:val="22"/>
          <w:lang w:val="sr-Cyrl-BA" w:eastAsia="x-none"/>
        </w:rPr>
        <w:t>С ОБЗИРОМ ДА</w:t>
      </w:r>
      <w:r w:rsidRPr="009D50C6">
        <w:rPr>
          <w:rFonts w:ascii="Tahoma" w:hAnsi="Tahoma" w:cs="Tahoma"/>
          <w:i/>
          <w:iCs/>
          <w:sz w:val="22"/>
          <w:szCs w:val="22"/>
          <w:lang w:val="sr-Cyrl-BA" w:eastAsia="x-none"/>
        </w:rPr>
        <w:t>:</w:t>
      </w:r>
    </w:p>
    <w:p w14:paraId="2BA558FD" w14:textId="01539D1C" w:rsidR="0077719B" w:rsidRDefault="0077719B" w:rsidP="0077719B">
      <w:pPr>
        <w:ind w:left="720"/>
        <w:jc w:val="both"/>
        <w:rPr>
          <w:rFonts w:ascii="Tahoma" w:hAnsi="Tahoma" w:cs="Tahoma"/>
          <w:sz w:val="22"/>
          <w:szCs w:val="22"/>
          <w:lang w:val="sr-Cyrl-BA" w:eastAsia="x-none"/>
        </w:rPr>
      </w:pPr>
    </w:p>
    <w:p w14:paraId="7FBEDB50" w14:textId="582D93D7" w:rsidR="0077719B" w:rsidRPr="000904D1" w:rsidRDefault="0077719B" w:rsidP="009C65EF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lang w:val="sr-Cyrl-BA" w:eastAsia="x-none"/>
        </w:rPr>
      </w:pP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Уговорне стране желе да успоставе </w:t>
      </w:r>
      <w:r w:rsidR="009D50C6" w:rsidRPr="000904D1">
        <w:rPr>
          <w:rFonts w:ascii="Tahoma" w:hAnsi="Tahoma" w:cs="Tahoma"/>
          <w:sz w:val="22"/>
          <w:szCs w:val="22"/>
          <w:lang w:val="sr-Cyrl-BA" w:eastAsia="x-none"/>
        </w:rPr>
        <w:t>пословну сарадњу у циљу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пружања Услуга</w:t>
      </w:r>
      <w:r w:rsidR="009C65EF">
        <w:rPr>
          <w:rFonts w:ascii="Tahoma" w:hAnsi="Tahoma" w:cs="Tahoma"/>
          <w:sz w:val="22"/>
          <w:szCs w:val="22"/>
          <w:lang w:val="sr-Cyrl-BA" w:eastAsia="x-none"/>
        </w:rPr>
        <w:t xml:space="preserve">, у објекту </w:t>
      </w:r>
      <w:r w:rsidR="009C65EF" w:rsidRPr="009C65EF">
        <w:rPr>
          <w:rFonts w:ascii="Tahoma" w:hAnsi="Tahoma" w:cs="Tahoma"/>
          <w:sz w:val="22"/>
          <w:szCs w:val="22"/>
          <w:lang w:val="sr-Latn-RS" w:eastAsia="x-none"/>
        </w:rPr>
        <w:t>[</w:t>
      </w:r>
      <w:r w:rsidR="009C65EF" w:rsidRPr="009C65EF">
        <w:rPr>
          <w:rFonts w:ascii="Tahoma" w:hAnsi="Tahoma" w:cs="Tahoma"/>
          <w:sz w:val="22"/>
          <w:szCs w:val="22"/>
          <w:highlight w:val="yellow"/>
          <w:rtl/>
          <w:lang w:val="sr-Cyrl-BA" w:eastAsia="x-none"/>
        </w:rPr>
        <w:t>۰</w:t>
      </w:r>
      <w:r w:rsidR="009C65EF" w:rsidRPr="009C65EF">
        <w:rPr>
          <w:rFonts w:ascii="Tahoma" w:hAnsi="Tahoma" w:cs="Tahoma"/>
          <w:sz w:val="22"/>
          <w:szCs w:val="22"/>
          <w:lang w:val="sr-Latn-RS" w:eastAsia="x-none"/>
        </w:rPr>
        <w:t>]</w:t>
      </w:r>
      <w:r w:rsidR="009C65EF" w:rsidRPr="009C65EF">
        <w:rPr>
          <w:rFonts w:ascii="Tahoma" w:hAnsi="Tahoma" w:cs="Tahoma"/>
          <w:sz w:val="22"/>
          <w:szCs w:val="22"/>
          <w:lang w:val="sr-Cyrl-BA" w:eastAsia="x-none"/>
        </w:rPr>
        <w:t>,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без накнаде</w:t>
      </w:r>
      <w:r w:rsidR="009D50C6"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од стране Кошаркашког савеза Србије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(а како су дефинисане у члану </w:t>
      </w:r>
      <w:r w:rsidR="005B39C2">
        <w:rPr>
          <w:rFonts w:ascii="Tahoma" w:hAnsi="Tahoma" w:cs="Tahoma"/>
          <w:sz w:val="22"/>
          <w:szCs w:val="22"/>
          <w:lang w:val="sr-Cyrl-BA" w:eastAsia="x-none"/>
        </w:rPr>
        <w:t>2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овог Уговора)</w:t>
      </w:r>
      <w:r w:rsidR="009D50C6" w:rsidRPr="000904D1">
        <w:rPr>
          <w:rFonts w:ascii="Tahoma" w:hAnsi="Tahoma" w:cs="Tahoma"/>
          <w:sz w:val="22"/>
          <w:szCs w:val="22"/>
          <w:lang w:val="sr-Cyrl-BA" w:eastAsia="x-none"/>
        </w:rPr>
        <w:t>;</w:t>
      </w:r>
    </w:p>
    <w:p w14:paraId="04261C52" w14:textId="265DCF2C" w:rsidR="00185B9E" w:rsidRDefault="009D50C6" w:rsidP="001B735F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lang w:val="sr-Cyrl-BA" w:eastAsia="x-none"/>
        </w:rPr>
      </w:pP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Кошаркашки савез Србије поседује </w:t>
      </w:r>
      <w:r w:rsidR="001436C8">
        <w:rPr>
          <w:rFonts w:ascii="Tahoma" w:hAnsi="Tahoma" w:cs="Tahoma"/>
          <w:sz w:val="22"/>
          <w:szCs w:val="22"/>
          <w:lang w:val="sr-Cyrl-BA" w:eastAsia="x-none"/>
        </w:rPr>
        <w:t>опрему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>, стручна</w:t>
      </w:r>
      <w:r w:rsidR="001436C8">
        <w:rPr>
          <w:rFonts w:ascii="Tahoma" w:hAnsi="Tahoma" w:cs="Tahoma"/>
          <w:sz w:val="22"/>
          <w:szCs w:val="22"/>
          <w:lang w:val="sr-Cyrl-BA" w:eastAsia="x-none"/>
        </w:rPr>
        <w:t xml:space="preserve"> и техничка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знања</w:t>
      </w:r>
      <w:r w:rsidR="001436C8">
        <w:rPr>
          <w:rFonts w:ascii="Tahoma" w:hAnsi="Tahoma" w:cs="Tahoma"/>
          <w:sz w:val="22"/>
          <w:szCs w:val="22"/>
          <w:lang w:val="sr-Cyrl-BA" w:eastAsia="x-none"/>
        </w:rPr>
        <w:t>, као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и искуства за пружање Услуга</w:t>
      </w:r>
      <w:r w:rsidR="001B735F">
        <w:rPr>
          <w:rFonts w:ascii="Tahoma" w:hAnsi="Tahoma" w:cs="Tahoma"/>
          <w:sz w:val="22"/>
          <w:szCs w:val="22"/>
          <w:lang w:val="sr-Cyrl-BA" w:eastAsia="x-none"/>
        </w:rPr>
        <w:t xml:space="preserve"> у објекту </w:t>
      </w:r>
      <w:r w:rsidR="001B735F" w:rsidRPr="001B735F">
        <w:rPr>
          <w:rFonts w:ascii="Tahoma" w:hAnsi="Tahoma" w:cs="Tahoma"/>
          <w:sz w:val="22"/>
          <w:szCs w:val="22"/>
          <w:lang w:val="sr-Latn-RS" w:eastAsia="x-none"/>
        </w:rPr>
        <w:t>[</w:t>
      </w:r>
      <w:r w:rsidR="001B735F" w:rsidRPr="001B735F">
        <w:rPr>
          <w:rFonts w:ascii="Tahoma" w:hAnsi="Tahoma" w:cs="Tahoma"/>
          <w:sz w:val="22"/>
          <w:szCs w:val="22"/>
          <w:highlight w:val="yellow"/>
          <w:rtl/>
          <w:lang w:val="sr-Cyrl-BA" w:eastAsia="x-none"/>
        </w:rPr>
        <w:t>۰</w:t>
      </w:r>
      <w:r w:rsidR="001B735F" w:rsidRPr="001B735F">
        <w:rPr>
          <w:rFonts w:ascii="Tahoma" w:hAnsi="Tahoma" w:cs="Tahoma"/>
          <w:sz w:val="22"/>
          <w:szCs w:val="22"/>
          <w:lang w:val="sr-Latn-RS" w:eastAsia="x-none"/>
        </w:rPr>
        <w:t>]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(а како су дефинисане у члану </w:t>
      </w:r>
      <w:r w:rsidR="005B39C2">
        <w:rPr>
          <w:rFonts w:ascii="Tahoma" w:hAnsi="Tahoma" w:cs="Tahoma"/>
          <w:sz w:val="22"/>
          <w:szCs w:val="22"/>
          <w:lang w:val="sr-Cyrl-BA" w:eastAsia="x-none"/>
        </w:rPr>
        <w:t>2</w:t>
      </w:r>
      <w:r w:rsidRPr="000904D1">
        <w:rPr>
          <w:rFonts w:ascii="Tahoma" w:hAnsi="Tahoma" w:cs="Tahoma"/>
          <w:sz w:val="22"/>
          <w:szCs w:val="22"/>
          <w:lang w:val="sr-Cyrl-BA" w:eastAsia="x-none"/>
        </w:rPr>
        <w:t xml:space="preserve"> овог Уговора);</w:t>
      </w:r>
    </w:p>
    <w:p w14:paraId="50F446C6" w14:textId="77777777" w:rsidR="001436C8" w:rsidRPr="001B735F" w:rsidRDefault="001436C8" w:rsidP="001B735F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sz w:val="22"/>
          <w:szCs w:val="22"/>
          <w:lang w:val="sr-Cyrl-BA" w:eastAsia="x-none"/>
        </w:rPr>
      </w:pPr>
    </w:p>
    <w:p w14:paraId="45F4696D" w14:textId="77777777" w:rsidR="00185B9E" w:rsidRPr="00185B9E" w:rsidRDefault="00185B9E" w:rsidP="00185B9E">
      <w:pPr>
        <w:ind w:left="360"/>
        <w:jc w:val="both"/>
        <w:rPr>
          <w:rFonts w:ascii="Tahoma" w:hAnsi="Tahoma" w:cs="Tahoma"/>
          <w:sz w:val="22"/>
          <w:szCs w:val="22"/>
          <w:lang w:val="sr-Cyrl-BA" w:eastAsia="x-none"/>
        </w:rPr>
      </w:pPr>
    </w:p>
    <w:p w14:paraId="28D951E7" w14:textId="5B43C4C8" w:rsidR="00185B9E" w:rsidRPr="00185B9E" w:rsidRDefault="00B419C7" w:rsidP="00185B9E">
      <w:pPr>
        <w:rPr>
          <w:rFonts w:ascii="Tahoma" w:hAnsi="Tahoma" w:cs="Tahoma"/>
          <w:sz w:val="22"/>
          <w:szCs w:val="22"/>
          <w:lang w:val="sr-Cyrl-BA" w:eastAsia="x-none"/>
        </w:rPr>
      </w:pPr>
      <w:r w:rsidRPr="00B419C7">
        <w:rPr>
          <w:rFonts w:ascii="Tahoma" w:hAnsi="Tahoma" w:cs="Tahoma"/>
          <w:sz w:val="22"/>
          <w:szCs w:val="22"/>
          <w:lang w:val="sr-Cyrl-BA" w:eastAsia="x-none"/>
        </w:rPr>
        <w:t>САДА</w:t>
      </w:r>
      <w:r w:rsidR="00185B9E" w:rsidRPr="00B419C7">
        <w:rPr>
          <w:rFonts w:ascii="Tahoma" w:hAnsi="Tahoma" w:cs="Tahoma"/>
          <w:sz w:val="22"/>
          <w:szCs w:val="22"/>
          <w:lang w:val="sr-Cyrl-BA" w:eastAsia="x-none"/>
        </w:rPr>
        <w:t xml:space="preserve">, </w:t>
      </w:r>
      <w:r w:rsidRPr="00B419C7">
        <w:rPr>
          <w:rFonts w:ascii="Tahoma" w:hAnsi="Tahoma" w:cs="Tahoma"/>
          <w:sz w:val="22"/>
          <w:szCs w:val="22"/>
          <w:lang w:val="sr-Cyrl-BA" w:eastAsia="x-none"/>
        </w:rPr>
        <w:t>СТОГА</w:t>
      </w:r>
      <w:r w:rsidR="00185B9E">
        <w:rPr>
          <w:rFonts w:ascii="Tahoma" w:hAnsi="Tahoma" w:cs="Tahoma"/>
          <w:sz w:val="22"/>
          <w:szCs w:val="22"/>
          <w:lang w:val="sr-Cyrl-BA" w:eastAsia="x-none"/>
        </w:rPr>
        <w:t>, Уговорне стране су се договориле како следи:</w:t>
      </w:r>
    </w:p>
    <w:p w14:paraId="5CA0065E" w14:textId="77777777" w:rsidR="009D50C6" w:rsidRPr="009D50C6" w:rsidRDefault="009D50C6" w:rsidP="009D50C6">
      <w:pPr>
        <w:jc w:val="both"/>
        <w:rPr>
          <w:rFonts w:ascii="Tahoma" w:hAnsi="Tahoma" w:cs="Tahoma"/>
          <w:sz w:val="22"/>
          <w:szCs w:val="22"/>
          <w:lang w:val="sr-Cyrl-BA" w:eastAsia="x-none"/>
        </w:rPr>
      </w:pPr>
    </w:p>
    <w:p w14:paraId="3527FF9A" w14:textId="77777777" w:rsidR="001234B7" w:rsidRPr="00767EB6" w:rsidRDefault="001234B7" w:rsidP="0037752D">
      <w:pPr>
        <w:pStyle w:val="PlainText"/>
        <w:rPr>
          <w:rFonts w:ascii="Tahoma" w:eastAsia="Calibri" w:hAnsi="Tahoma" w:cs="Tahoma"/>
          <w:b/>
          <w:sz w:val="22"/>
          <w:szCs w:val="22"/>
          <w:lang w:val="sr-Cyrl-RS"/>
        </w:rPr>
      </w:pPr>
    </w:p>
    <w:p w14:paraId="1F0D591C" w14:textId="7900B45E" w:rsidR="00DE2BCD" w:rsidRPr="00767EB6" w:rsidRDefault="00375EB4" w:rsidP="00DB30BD">
      <w:pPr>
        <w:pStyle w:val="NoSpacing"/>
        <w:jc w:val="center"/>
        <w:rPr>
          <w:rFonts w:ascii="Tahoma" w:hAnsi="Tahoma" w:cs="Tahoma"/>
          <w:b/>
          <w:lang w:val="sr-Cyrl-RS"/>
        </w:rPr>
      </w:pPr>
      <w:r w:rsidRPr="00767EB6">
        <w:rPr>
          <w:rFonts w:ascii="Tahoma" w:hAnsi="Tahoma" w:cs="Tahoma"/>
          <w:b/>
          <w:lang w:val="sr-Cyrl-RS"/>
        </w:rPr>
        <w:t>Члан 1.</w:t>
      </w:r>
    </w:p>
    <w:p w14:paraId="4DB1E77D" w14:textId="7E147E2A" w:rsidR="00375EB4" w:rsidRPr="0009118F" w:rsidRDefault="0009118F" w:rsidP="00741C8C">
      <w:pPr>
        <w:pStyle w:val="NoSpacing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 xml:space="preserve">Предмет овог Уговора је пружање </w:t>
      </w:r>
      <w:r w:rsidR="00B419C7">
        <w:rPr>
          <w:rFonts w:ascii="Tahoma" w:hAnsi="Tahoma" w:cs="Tahoma"/>
          <w:lang w:val="sr-Cyrl-BA"/>
        </w:rPr>
        <w:t>у</w:t>
      </w:r>
      <w:r>
        <w:rPr>
          <w:rFonts w:ascii="Tahoma" w:hAnsi="Tahoma" w:cs="Tahoma"/>
          <w:lang w:val="sr-Cyrl-BA"/>
        </w:rPr>
        <w:t>слуга</w:t>
      </w:r>
      <w:r w:rsidR="00741C8C">
        <w:rPr>
          <w:rFonts w:ascii="Tahoma" w:hAnsi="Tahoma" w:cs="Tahoma"/>
          <w:lang w:val="sr-Cyrl-BA"/>
        </w:rPr>
        <w:t xml:space="preserve"> </w:t>
      </w:r>
      <w:r w:rsidR="00741C8C" w:rsidRPr="00741C8C">
        <w:rPr>
          <w:rFonts w:ascii="Tahoma" w:hAnsi="Tahoma" w:cs="Tahoma"/>
          <w:lang w:val="sr-Cyrl-BA"/>
        </w:rPr>
        <w:t>(а како су дефинисане у члану 2. овог Уговора)</w:t>
      </w:r>
      <w:r w:rsidR="00741C8C">
        <w:rPr>
          <w:rFonts w:ascii="Tahoma" w:hAnsi="Tahoma" w:cs="Tahoma"/>
          <w:lang w:val="sr-Cyrl-BA"/>
        </w:rPr>
        <w:t xml:space="preserve"> у објекту </w:t>
      </w:r>
      <w:r w:rsidR="00741C8C" w:rsidRPr="00741C8C">
        <w:rPr>
          <w:rFonts w:ascii="Tahoma" w:hAnsi="Tahoma" w:cs="Tahoma"/>
          <w:lang w:val="sr-Latn-RS"/>
        </w:rPr>
        <w:t>[</w:t>
      </w:r>
      <w:r w:rsidR="00741C8C" w:rsidRPr="00741C8C">
        <w:rPr>
          <w:rFonts w:ascii="Tahoma" w:hAnsi="Tahoma" w:cs="Tahoma"/>
          <w:highlight w:val="yellow"/>
          <w:rtl/>
          <w:lang w:val="sr-Cyrl-BA"/>
        </w:rPr>
        <w:t>۰</w:t>
      </w:r>
      <w:r w:rsidR="00741C8C" w:rsidRPr="00741C8C">
        <w:rPr>
          <w:rFonts w:ascii="Tahoma" w:hAnsi="Tahoma" w:cs="Tahoma"/>
          <w:lang w:val="sr-Latn-RS"/>
        </w:rPr>
        <w:t>]</w:t>
      </w:r>
      <w:r>
        <w:rPr>
          <w:rFonts w:ascii="Tahoma" w:hAnsi="Tahoma" w:cs="Tahoma"/>
          <w:lang w:val="sr-Cyrl-BA" w:eastAsia="x-none"/>
        </w:rPr>
        <w:t xml:space="preserve">, без накнаде, </w:t>
      </w: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од стране Кошаркашког савеза Србије.</w:t>
      </w:r>
    </w:p>
    <w:p w14:paraId="3D0A887E" w14:textId="77777777" w:rsidR="004740AF" w:rsidRPr="00767EB6" w:rsidRDefault="004740AF" w:rsidP="00CE3058">
      <w:pPr>
        <w:pStyle w:val="NoSpacing"/>
        <w:jc w:val="both"/>
        <w:rPr>
          <w:rFonts w:ascii="Tahoma" w:hAnsi="Tahoma" w:cs="Tahoma"/>
          <w:lang w:val="sr-Latn-RS"/>
        </w:rPr>
      </w:pPr>
    </w:p>
    <w:p w14:paraId="1A47EC80" w14:textId="3975D888" w:rsidR="00DE2BCD" w:rsidRPr="00767EB6" w:rsidRDefault="00375EB4" w:rsidP="00DB30BD">
      <w:pPr>
        <w:pStyle w:val="NoSpacing"/>
        <w:jc w:val="center"/>
        <w:rPr>
          <w:rFonts w:ascii="Tahoma" w:hAnsi="Tahoma" w:cs="Tahoma"/>
          <w:b/>
          <w:lang w:val="sr-Cyrl-RS"/>
        </w:rPr>
      </w:pPr>
      <w:r w:rsidRPr="00767EB6">
        <w:rPr>
          <w:rFonts w:ascii="Tahoma" w:hAnsi="Tahoma" w:cs="Tahoma"/>
          <w:b/>
          <w:lang w:val="sr-Cyrl-RS"/>
        </w:rPr>
        <w:t>Члан 2.</w:t>
      </w:r>
    </w:p>
    <w:p w14:paraId="06DA9FAD" w14:textId="7CDACE05" w:rsidR="00E94239" w:rsidRPr="00E94239" w:rsidRDefault="00E94239" w:rsidP="00C169C9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Уговорне стране сагласно констатују да су обавезе</w:t>
      </w:r>
      <w:r w:rsidR="00C169C9">
        <w:rPr>
          <w:rFonts w:ascii="Tahoma" w:hAnsi="Tahoma" w:cs="Tahoma"/>
          <w:lang w:val="sr-Latn-RS"/>
        </w:rPr>
        <w:t xml:space="preserve">, </w:t>
      </w:r>
      <w:r w:rsidR="00C169C9">
        <w:rPr>
          <w:rFonts w:ascii="Tahoma" w:hAnsi="Tahoma" w:cs="Tahoma"/>
          <w:lang w:val="sr-Cyrl-BA"/>
        </w:rPr>
        <w:t>односно услуге које ће</w:t>
      </w:r>
      <w:r>
        <w:rPr>
          <w:rFonts w:ascii="Tahoma" w:hAnsi="Tahoma" w:cs="Tahoma"/>
          <w:lang w:val="sr-Cyrl-BA"/>
        </w:rPr>
        <w:t xml:space="preserve"> Кошаркашк</w:t>
      </w:r>
      <w:r w:rsidR="00C169C9">
        <w:rPr>
          <w:rFonts w:ascii="Tahoma" w:hAnsi="Tahoma" w:cs="Tahoma"/>
          <w:lang w:val="sr-Cyrl-BA"/>
        </w:rPr>
        <w:t>и</w:t>
      </w:r>
      <w:r>
        <w:rPr>
          <w:rFonts w:ascii="Tahoma" w:hAnsi="Tahoma" w:cs="Tahoma"/>
          <w:lang w:val="sr-Cyrl-BA"/>
        </w:rPr>
        <w:t xml:space="preserve"> савез Србиј</w:t>
      </w:r>
      <w:r w:rsidR="00C169C9">
        <w:rPr>
          <w:rFonts w:ascii="Tahoma" w:hAnsi="Tahoma" w:cs="Tahoma"/>
          <w:lang w:val="sr-Cyrl-BA"/>
        </w:rPr>
        <w:t xml:space="preserve">е пружити </w:t>
      </w:r>
      <w:r w:rsidR="00741C8C">
        <w:rPr>
          <w:rFonts w:ascii="Tahoma" w:hAnsi="Tahoma" w:cs="Tahoma"/>
          <w:lang w:val="sr-Cyrl-BA"/>
        </w:rPr>
        <w:t xml:space="preserve">у објекту </w:t>
      </w:r>
      <w:r w:rsidR="00C169C9" w:rsidRPr="00C169C9">
        <w:rPr>
          <w:rFonts w:ascii="Tahoma" w:hAnsi="Tahoma" w:cs="Tahoma"/>
          <w:lang w:val="sr-Latn-RS"/>
        </w:rPr>
        <w:t>[</w:t>
      </w:r>
      <w:r w:rsidR="00C169C9" w:rsidRPr="00C169C9">
        <w:rPr>
          <w:rFonts w:ascii="Tahoma" w:hAnsi="Tahoma" w:cs="Tahoma"/>
          <w:highlight w:val="yellow"/>
          <w:rtl/>
          <w:lang w:val="sr-Cyrl-BA"/>
        </w:rPr>
        <w:t>۰</w:t>
      </w:r>
      <w:r w:rsidR="00C169C9" w:rsidRPr="00C169C9">
        <w:rPr>
          <w:rFonts w:ascii="Tahoma" w:hAnsi="Tahoma" w:cs="Tahoma"/>
          <w:lang w:val="sr-Latn-RS"/>
        </w:rPr>
        <w:t>]</w:t>
      </w:r>
      <w:r w:rsidR="00741C8C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у вези пословне сарадње следеће</w:t>
      </w:r>
      <w:r w:rsidR="00C169C9">
        <w:rPr>
          <w:rFonts w:ascii="Tahoma" w:hAnsi="Tahoma" w:cs="Tahoma"/>
          <w:lang w:val="sr-Cyrl-BA"/>
        </w:rPr>
        <w:t xml:space="preserve"> (у даљем тексту означено као </w:t>
      </w:r>
      <w:r w:rsidR="00C169C9" w:rsidRPr="00C169C9">
        <w:rPr>
          <w:rFonts w:ascii="Tahoma" w:hAnsi="Tahoma" w:cs="Tahoma"/>
          <w:lang w:val="sr-Cyrl-RS" w:eastAsia="x-none"/>
        </w:rPr>
        <w:t>"</w:t>
      </w:r>
      <w:r w:rsidR="00C169C9" w:rsidRPr="00C169C9">
        <w:rPr>
          <w:rFonts w:ascii="Tahoma" w:hAnsi="Tahoma" w:cs="Tahoma"/>
          <w:b/>
          <w:bCs/>
          <w:lang w:val="sr-Cyrl-RS" w:eastAsia="x-none"/>
        </w:rPr>
        <w:t>Услуге</w:t>
      </w:r>
      <w:r w:rsidR="00C169C9" w:rsidRPr="00C169C9">
        <w:rPr>
          <w:rFonts w:ascii="Tahoma" w:hAnsi="Tahoma" w:cs="Tahoma"/>
          <w:lang w:val="sr-Cyrl-RS" w:eastAsia="x-none"/>
        </w:rPr>
        <w:t>"</w:t>
      </w:r>
      <w:r w:rsidR="00C169C9">
        <w:rPr>
          <w:rFonts w:ascii="Tahoma" w:hAnsi="Tahoma" w:cs="Tahoma"/>
          <w:lang w:val="sr-Cyrl-BA"/>
        </w:rPr>
        <w:t>)</w:t>
      </w:r>
      <w:r>
        <w:rPr>
          <w:rFonts w:ascii="Tahoma" w:hAnsi="Tahoma" w:cs="Tahoma"/>
          <w:lang w:val="sr-Cyrl-BA"/>
        </w:rPr>
        <w:t>:</w:t>
      </w:r>
      <w:r w:rsidRPr="00E94239">
        <w:rPr>
          <w:rFonts w:ascii="Tahoma" w:hAnsi="Tahoma" w:cs="Tahoma"/>
          <w:lang w:val="sr-Latn-RS"/>
        </w:rPr>
        <w:t> </w:t>
      </w:r>
    </w:p>
    <w:p w14:paraId="0C2C760F" w14:textId="77777777" w:rsidR="00E94239" w:rsidRPr="00E94239" w:rsidRDefault="00E94239" w:rsidP="00E94239">
      <w:pPr>
        <w:pStyle w:val="NoSpacing"/>
        <w:rPr>
          <w:rFonts w:ascii="Tahoma" w:hAnsi="Tahoma" w:cs="Tahoma"/>
          <w:lang w:val="sr-Cyrl-RS"/>
        </w:rPr>
      </w:pPr>
      <w:r w:rsidRPr="00E94239">
        <w:rPr>
          <w:rFonts w:ascii="Tahoma" w:hAnsi="Tahoma" w:cs="Tahoma"/>
          <w:lang w:val="sr-Latn-RS"/>
        </w:rPr>
        <w:t> </w:t>
      </w:r>
    </w:p>
    <w:p w14:paraId="20B9D87F" w14:textId="59E49BE8" w:rsidR="00E94239" w:rsidRPr="00E94239" w:rsidRDefault="00E94239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купи камере и стави их на располагање за потребе пословне сарадње</w:t>
      </w:r>
      <w:r w:rsidRPr="00E94239">
        <w:rPr>
          <w:rFonts w:ascii="Tahoma" w:hAnsi="Tahoma" w:cs="Tahoma"/>
          <w:lang w:val="sr-Latn-RS"/>
        </w:rPr>
        <w:t>;</w:t>
      </w:r>
    </w:p>
    <w:p w14:paraId="14B338B6" w14:textId="63317747" w:rsidR="00E94239" w:rsidRPr="00E94239" w:rsidRDefault="00E94239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Кошаркашки савез Србије се обавезује да купи сервер и сву додатну опрему, као и да стави сервер и додатну опрему на располагање за потребе пословне сарадње</w:t>
      </w:r>
      <w:r w:rsidRPr="00E94239">
        <w:rPr>
          <w:rFonts w:ascii="Tahoma" w:hAnsi="Tahoma" w:cs="Tahoma"/>
          <w:lang w:val="sr-Latn-RS"/>
        </w:rPr>
        <w:t>;</w:t>
      </w:r>
    </w:p>
    <w:p w14:paraId="3A9356EA" w14:textId="69F2CC2E" w:rsidR="00E94239" w:rsidRPr="00E94239" w:rsidRDefault="00E94239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lastRenderedPageBreak/>
        <w:t>Кошаркашки савез Србије се обавезује да спроведе царински поступак, односно царињење</w:t>
      </w:r>
      <w:r w:rsidR="00456DE8">
        <w:rPr>
          <w:rFonts w:ascii="Tahoma" w:hAnsi="Tahoma" w:cs="Tahoma"/>
          <w:lang w:val="sr-Cyrl-RS"/>
        </w:rPr>
        <w:t xml:space="preserve"> камера, сервера и додатне опреме за потребе пословне сарадње</w:t>
      </w:r>
      <w:r w:rsidRPr="00E94239">
        <w:rPr>
          <w:rFonts w:ascii="Tahoma" w:hAnsi="Tahoma" w:cs="Tahoma"/>
          <w:lang w:val="sr-Latn-RS"/>
        </w:rPr>
        <w:t>;</w:t>
      </w:r>
    </w:p>
    <w:p w14:paraId="417A1CB5" w14:textId="0EA13329" w:rsidR="00E94239" w:rsidRPr="00E94239" w:rsidRDefault="00456DE8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Кошаркашки савез Србије сноси трошкове транспорта камера, сервера и додатне опреме до локација за потребе пословне сарадње</w:t>
      </w:r>
      <w:r w:rsidRPr="00E94239">
        <w:rPr>
          <w:rFonts w:ascii="Tahoma" w:hAnsi="Tahoma" w:cs="Tahoma"/>
          <w:lang w:val="sr-Latn-RS"/>
        </w:rPr>
        <w:t>;</w:t>
      </w:r>
    </w:p>
    <w:p w14:paraId="04AC3375" w14:textId="2D1FD6AF" w:rsidR="00E94239" w:rsidRPr="00E94239" w:rsidRDefault="00456DE8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постави и стави у функцију камере, сервере и сву додатну опрему у халама за потребе пословне сарадње</w:t>
      </w:r>
      <w:r w:rsidR="00E94239" w:rsidRPr="00E94239">
        <w:rPr>
          <w:rFonts w:ascii="Tahoma" w:hAnsi="Tahoma" w:cs="Tahoma"/>
          <w:lang w:val="sr-Latn-RS"/>
        </w:rPr>
        <w:t>;</w:t>
      </w:r>
    </w:p>
    <w:p w14:paraId="5D3ED1F7" w14:textId="7B3F62AC" w:rsidR="00E94239" w:rsidRPr="00E94239" w:rsidRDefault="00456DE8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спроведе каблирање УТП и струјним кабловима</w:t>
      </w:r>
      <w:r w:rsidR="00E94239" w:rsidRPr="00E94239">
        <w:rPr>
          <w:rFonts w:ascii="Tahoma" w:hAnsi="Tahoma" w:cs="Tahoma"/>
          <w:lang w:val="sr-Latn-RS"/>
        </w:rPr>
        <w:t>;</w:t>
      </w:r>
    </w:p>
    <w:p w14:paraId="4E09CEFD" w14:textId="2A8F6A85" w:rsidR="00E94239" w:rsidRPr="00E94239" w:rsidRDefault="00456DE8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осигура камере, сервере и додатну опрему</w:t>
      </w:r>
      <w:r w:rsidR="00E94239" w:rsidRPr="00E94239">
        <w:rPr>
          <w:rFonts w:ascii="Tahoma" w:hAnsi="Tahoma" w:cs="Tahoma"/>
          <w:lang w:val="sr-Latn-RS"/>
        </w:rPr>
        <w:t>;</w:t>
      </w:r>
    </w:p>
    <w:p w14:paraId="6956AD14" w14:textId="0FFBAE3D" w:rsidR="00E94239" w:rsidRPr="00E94239" w:rsidRDefault="00456DE8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</w:t>
      </w:r>
      <w:r w:rsidR="005B39C2">
        <w:rPr>
          <w:rFonts w:ascii="Tahoma" w:hAnsi="Tahoma" w:cs="Tahoma"/>
          <w:lang w:val="sr-Cyrl-BA"/>
        </w:rPr>
        <w:t xml:space="preserve"> да плаћа трошкове интернета</w:t>
      </w:r>
      <w:r w:rsidR="00E94239" w:rsidRPr="00E94239">
        <w:rPr>
          <w:rFonts w:ascii="Tahoma" w:hAnsi="Tahoma" w:cs="Tahoma"/>
          <w:lang w:val="sr-Latn-RS"/>
        </w:rPr>
        <w:t>;</w:t>
      </w:r>
    </w:p>
    <w:p w14:paraId="3D3ACB0E" w14:textId="41572926" w:rsidR="00E94239" w:rsidRPr="00E94239" w:rsidRDefault="005B39C2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пружа техничку подршку у вези пословне сарадње</w:t>
      </w:r>
      <w:r w:rsidR="00E94239" w:rsidRPr="00E94239">
        <w:rPr>
          <w:rFonts w:ascii="Tahoma" w:hAnsi="Tahoma" w:cs="Tahoma"/>
          <w:lang w:val="sr-Latn-RS"/>
        </w:rPr>
        <w:t>;</w:t>
      </w:r>
    </w:p>
    <w:p w14:paraId="138CBC6B" w14:textId="07C0A204" w:rsidR="00E94239" w:rsidRPr="00E94239" w:rsidRDefault="005B39C2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>Кошаркашки савез Србије се обавезује да уступи систем</w:t>
      </w:r>
      <w:r w:rsidR="00D731F9">
        <w:rPr>
          <w:rFonts w:ascii="Tahoma" w:hAnsi="Tahoma" w:cs="Tahoma"/>
          <w:lang w:val="sr-Cyrl-BA"/>
        </w:rPr>
        <w:t xml:space="preserve"> </w:t>
      </w:r>
      <w:r w:rsidR="00D731F9" w:rsidRPr="000904D1">
        <w:rPr>
          <w:rFonts w:ascii="Tahoma" w:hAnsi="Tahoma" w:cs="Tahoma"/>
          <w:lang w:val="sr-Latn-RS" w:eastAsia="x-none"/>
        </w:rPr>
        <w:t>[</w:t>
      </w:r>
      <w:r w:rsidR="00D731F9" w:rsidRPr="000904D1">
        <w:rPr>
          <w:rFonts w:ascii="Tahoma" w:hAnsi="Tahoma" w:cs="Tahoma"/>
          <w:highlight w:val="yellow"/>
          <w:rtl/>
          <w:lang w:eastAsia="x-none"/>
        </w:rPr>
        <w:t>۰</w:t>
      </w:r>
      <w:r w:rsidR="00D731F9" w:rsidRPr="000904D1">
        <w:rPr>
          <w:rFonts w:ascii="Tahoma" w:hAnsi="Tahoma" w:cs="Tahoma"/>
          <w:lang w:val="sr-Latn-RS" w:eastAsia="x-none"/>
        </w:rPr>
        <w:t>]</w:t>
      </w:r>
      <w:r w:rsidR="00D731F9">
        <w:rPr>
          <w:rFonts w:ascii="Tahoma" w:hAnsi="Tahoma" w:cs="Tahoma"/>
          <w:lang w:val="sr-Cyrl-BA" w:eastAsia="x-none"/>
        </w:rPr>
        <w:t xml:space="preserve"> </w:t>
      </w:r>
      <w:r>
        <w:rPr>
          <w:rFonts w:ascii="Tahoma" w:hAnsi="Tahoma" w:cs="Tahoma"/>
          <w:lang w:val="sr-Cyrl-BA"/>
        </w:rPr>
        <w:t>за потребе снимања приватних догађаја</w:t>
      </w:r>
      <w:r w:rsidR="00E94239" w:rsidRPr="00E94239">
        <w:rPr>
          <w:rFonts w:ascii="Tahoma" w:hAnsi="Tahoma" w:cs="Tahoma"/>
          <w:lang w:val="sr-Latn-RS"/>
        </w:rPr>
        <w:t>;</w:t>
      </w:r>
      <w:r w:rsidR="00E50133">
        <w:rPr>
          <w:rFonts w:ascii="Tahoma" w:hAnsi="Tahoma" w:cs="Tahoma"/>
          <w:lang w:val="sr-Cyrl-BA"/>
        </w:rPr>
        <w:t xml:space="preserve"> и</w:t>
      </w:r>
    </w:p>
    <w:p w14:paraId="192510AB" w14:textId="3F05FA2A" w:rsidR="00E94239" w:rsidRPr="004C09AE" w:rsidRDefault="005B39C2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BA"/>
        </w:rPr>
        <w:t xml:space="preserve">Кошаркашки савез Србије се обавезује да на захтев </w:t>
      </w: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укључи камере и достави потребне податке за пренос уживо</w:t>
      </w:r>
    </w:p>
    <w:p w14:paraId="4CA921C6" w14:textId="438C478A" w:rsidR="004C09AE" w:rsidRPr="00E94239" w:rsidRDefault="004C09AE" w:rsidP="00E94239">
      <w:pPr>
        <w:pStyle w:val="NoSpacing"/>
        <w:numPr>
          <w:ilvl w:val="0"/>
          <w:numId w:val="25"/>
        </w:numPr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Кошаркашки савез Србије се обавезује да ће сносити трошкове који настану за време скидања и поновног постављања на новоизграђеном објекту.</w:t>
      </w:r>
    </w:p>
    <w:p w14:paraId="309D4D8A" w14:textId="77777777" w:rsidR="001234B7" w:rsidRPr="00767EB6" w:rsidRDefault="001234B7" w:rsidP="001234B7">
      <w:pPr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767EB6">
        <w:rPr>
          <w:rFonts w:ascii="Tahoma" w:hAnsi="Tahoma" w:cs="Tahoma"/>
          <w:color w:val="000000"/>
          <w:sz w:val="22"/>
          <w:szCs w:val="22"/>
          <w:lang w:val="ru-RU"/>
        </w:rPr>
        <w:t xml:space="preserve">            </w:t>
      </w:r>
    </w:p>
    <w:p w14:paraId="4233607A" w14:textId="033C4027" w:rsidR="00E50133" w:rsidRDefault="007F01A9" w:rsidP="00DB30BD">
      <w:pPr>
        <w:pStyle w:val="NoSpacing"/>
        <w:jc w:val="center"/>
        <w:rPr>
          <w:rFonts w:ascii="Tahoma" w:hAnsi="Tahoma" w:cs="Tahoma"/>
          <w:b/>
          <w:lang w:val="sr-Cyrl-RS"/>
        </w:rPr>
      </w:pPr>
      <w:r w:rsidRPr="00767EB6">
        <w:rPr>
          <w:rFonts w:ascii="Tahoma" w:hAnsi="Tahoma" w:cs="Tahoma"/>
          <w:b/>
          <w:lang w:val="sr-Cyrl-RS"/>
        </w:rPr>
        <w:t>Члан 3.</w:t>
      </w:r>
    </w:p>
    <w:p w14:paraId="101ED4EA" w14:textId="5E2A2461" w:rsidR="00E50133" w:rsidRPr="006C578B" w:rsidRDefault="00E50133" w:rsidP="006C578B">
      <w:pPr>
        <w:pStyle w:val="NoSpacing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 xml:space="preserve">Уговорне стране сагласно констатују да су </w:t>
      </w:r>
      <w:r w:rsidR="00995BED">
        <w:rPr>
          <w:rFonts w:ascii="Tahoma" w:hAnsi="Tahoma" w:cs="Tahoma"/>
          <w:lang w:val="sr-Cyrl-BA"/>
        </w:rPr>
        <w:t xml:space="preserve">права и </w:t>
      </w:r>
      <w:r>
        <w:rPr>
          <w:rFonts w:ascii="Tahoma" w:hAnsi="Tahoma" w:cs="Tahoma"/>
          <w:lang w:val="sr-Cyrl-BA"/>
        </w:rPr>
        <w:t xml:space="preserve">обавезе </w:t>
      </w: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следеће</w:t>
      </w:r>
      <w:r w:rsidRPr="00E50133">
        <w:rPr>
          <w:rFonts w:ascii="Tahoma" w:hAnsi="Tahoma" w:cs="Tahoma"/>
          <w:lang w:val="sr-Latn-RS"/>
        </w:rPr>
        <w:t>:</w:t>
      </w:r>
    </w:p>
    <w:p w14:paraId="608EA521" w14:textId="5B61C1B2" w:rsidR="00E50133" w:rsidRDefault="00E50133" w:rsidP="00E50133">
      <w:pPr>
        <w:pStyle w:val="NoSpacing"/>
        <w:rPr>
          <w:rFonts w:ascii="Tahoma" w:hAnsi="Tahoma" w:cs="Tahoma"/>
          <w:lang w:val="sr-Latn-RS"/>
        </w:rPr>
      </w:pPr>
    </w:p>
    <w:p w14:paraId="5050BA48" w14:textId="411A289E" w:rsidR="00E50133" w:rsidRDefault="00E50133" w:rsidP="00E50133">
      <w:pPr>
        <w:pStyle w:val="NoSpacing"/>
        <w:numPr>
          <w:ilvl w:val="0"/>
          <w:numId w:val="27"/>
        </w:numPr>
        <w:rPr>
          <w:rFonts w:ascii="Tahoma" w:hAnsi="Tahoma" w:cs="Tahoma"/>
          <w:lang w:val="sr-Cyrl-BA" w:eastAsia="x-none"/>
        </w:rPr>
      </w:pP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издаје дозволу за уградњу система за пословну сарадњу;</w:t>
      </w:r>
    </w:p>
    <w:p w14:paraId="3F58A71D" w14:textId="46533B0A" w:rsidR="00E50133" w:rsidRDefault="00E50133" w:rsidP="00741C8C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lang w:val="sr-Cyrl-BA" w:eastAsia="x-none"/>
        </w:rPr>
      </w:pP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дозвољава Телеком Србији да уведе оптику у објекту за потребе пословне сарадње;</w:t>
      </w:r>
    </w:p>
    <w:p w14:paraId="020CD37E" w14:textId="6C764AA8" w:rsidR="00E50133" w:rsidRDefault="00E50133" w:rsidP="00E50133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lang w:val="sr-Cyrl-BA" w:eastAsia="x-none"/>
        </w:rPr>
      </w:pP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ће у року од 15 (петнаест) дана од дана закључења овог Уговора обавестити Кошаркашки савез Србије о контакт особи испред </w:t>
      </w:r>
      <w:r w:rsidRPr="000904D1">
        <w:rPr>
          <w:rFonts w:ascii="Tahoma" w:hAnsi="Tahoma" w:cs="Tahoma"/>
          <w:lang w:val="sr-Latn-RS" w:eastAsia="x-none"/>
        </w:rPr>
        <w:t>[</w:t>
      </w:r>
      <w:r w:rsidRPr="000904D1">
        <w:rPr>
          <w:rFonts w:ascii="Tahoma" w:hAnsi="Tahoma" w:cs="Tahoma"/>
          <w:highlight w:val="yellow"/>
          <w:rtl/>
          <w:lang w:eastAsia="x-none"/>
        </w:rPr>
        <w:t>۰</w:t>
      </w:r>
      <w:r w:rsidRPr="000904D1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која ће бити обучена за коришћење и задужена за стављање у функцију (</w:t>
      </w:r>
      <w:r w:rsidRPr="00E50133">
        <w:rPr>
          <w:rFonts w:ascii="Tahoma" w:hAnsi="Tahoma" w:cs="Tahoma"/>
          <w:lang w:val="sr-Cyrl-RS" w:eastAsia="x-none"/>
        </w:rPr>
        <w:t>"</w:t>
      </w:r>
      <w:r w:rsidRPr="00E50133">
        <w:rPr>
          <w:rFonts w:ascii="Tahoma" w:hAnsi="Tahoma" w:cs="Tahoma"/>
          <w:i/>
          <w:iCs/>
          <w:lang w:val="sr-Cyrl-BA" w:eastAsia="x-none"/>
        </w:rPr>
        <w:t>паљење и гашење</w:t>
      </w:r>
      <w:r w:rsidRPr="00E50133">
        <w:rPr>
          <w:rFonts w:ascii="Tahoma" w:hAnsi="Tahoma" w:cs="Tahoma"/>
          <w:lang w:val="sr-Cyrl-RS" w:eastAsia="x-none"/>
        </w:rPr>
        <w:t>"</w:t>
      </w:r>
      <w:r>
        <w:rPr>
          <w:rFonts w:ascii="Tahoma" w:hAnsi="Tahoma" w:cs="Tahoma"/>
          <w:lang w:val="sr-Cyrl-BA" w:eastAsia="x-none"/>
        </w:rPr>
        <w:t>) камера, сервера и све додатне опреме за потребе преноса утакмица и спортских догађаја из пословне сарадње;</w:t>
      </w:r>
    </w:p>
    <w:p w14:paraId="111AED72" w14:textId="54C4B17B" w:rsidR="00E50133" w:rsidRDefault="00E50133" w:rsidP="00E50133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lang w:val="sr-Cyrl-BA" w:eastAsia="x-none"/>
        </w:rPr>
      </w:pPr>
      <w:r w:rsidRPr="00E50133">
        <w:rPr>
          <w:rFonts w:ascii="Tahoma" w:hAnsi="Tahoma" w:cs="Tahoma"/>
          <w:lang w:val="sr-Latn-RS" w:eastAsia="x-none"/>
        </w:rPr>
        <w:t>[</w:t>
      </w:r>
      <w:r w:rsidRPr="00E50133">
        <w:rPr>
          <w:rFonts w:ascii="Tahoma" w:hAnsi="Tahoma" w:cs="Tahoma"/>
          <w:highlight w:val="yellow"/>
          <w:rtl/>
          <w:lang w:val="sr-Cyrl-BA" w:eastAsia="x-none"/>
        </w:rPr>
        <w:t>۰</w:t>
      </w:r>
      <w:r w:rsidRPr="00E50133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се обсвезује да за потребе система обезбеди струју за напајање сервера;</w:t>
      </w:r>
    </w:p>
    <w:p w14:paraId="05710C65" w14:textId="329C30C7" w:rsidR="00995BED" w:rsidRPr="00E50133" w:rsidRDefault="00995BED" w:rsidP="00995BED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lang w:val="sr-Cyrl-BA" w:eastAsia="x-none"/>
        </w:rPr>
      </w:pPr>
      <w:r>
        <w:rPr>
          <w:rFonts w:ascii="Tahoma" w:hAnsi="Tahoma" w:cs="Tahoma"/>
          <w:lang w:val="sr-Cyrl-BA" w:eastAsia="x-none"/>
        </w:rPr>
        <w:t xml:space="preserve">Кошаркашки савез Србије даје право </w:t>
      </w:r>
      <w:r w:rsidRPr="00995BED">
        <w:rPr>
          <w:rFonts w:ascii="Tahoma" w:hAnsi="Tahoma" w:cs="Tahoma"/>
          <w:lang w:val="sr-Latn-RS" w:eastAsia="x-none"/>
        </w:rPr>
        <w:t>[</w:t>
      </w:r>
      <w:r w:rsidRPr="00995BED">
        <w:rPr>
          <w:rFonts w:ascii="Tahoma" w:hAnsi="Tahoma" w:cs="Tahoma"/>
          <w:highlight w:val="yellow"/>
          <w:rtl/>
          <w:lang w:val="sr-Cyrl-BA" w:eastAsia="x-none"/>
        </w:rPr>
        <w:t>۰</w:t>
      </w:r>
      <w:r w:rsidRPr="00995BED">
        <w:rPr>
          <w:rFonts w:ascii="Tahoma" w:hAnsi="Tahoma" w:cs="Tahoma"/>
          <w:lang w:val="sr-Latn-RS" w:eastAsia="x-none"/>
        </w:rPr>
        <w:t>]</w:t>
      </w:r>
      <w:r>
        <w:rPr>
          <w:rFonts w:ascii="Tahoma" w:hAnsi="Tahoma" w:cs="Tahoma"/>
          <w:lang w:val="sr-Cyrl-BA" w:eastAsia="x-none"/>
        </w:rPr>
        <w:t xml:space="preserve"> да за време приватних догађаја</w:t>
      </w:r>
      <w:r w:rsidR="002E4A1E">
        <w:rPr>
          <w:rFonts w:ascii="Tahoma" w:hAnsi="Tahoma" w:cs="Tahoma"/>
          <w:lang w:val="sr-Latn-RS" w:eastAsia="x-none"/>
        </w:rPr>
        <w:t xml:space="preserve">, </w:t>
      </w:r>
      <w:r w:rsidR="00A06164">
        <w:rPr>
          <w:rFonts w:ascii="Tahoma" w:hAnsi="Tahoma" w:cs="Tahoma"/>
          <w:lang w:val="sr-Cyrl-RS" w:eastAsia="x-none"/>
        </w:rPr>
        <w:t>школске наставе</w:t>
      </w:r>
      <w:r>
        <w:rPr>
          <w:rFonts w:ascii="Tahoma" w:hAnsi="Tahoma" w:cs="Tahoma"/>
          <w:lang w:val="sr-Cyrl-BA" w:eastAsia="x-none"/>
        </w:rPr>
        <w:t xml:space="preserve"> или других потреба искључи систем, где ће </w:t>
      </w:r>
      <w:r w:rsidRPr="00E50133">
        <w:rPr>
          <w:rFonts w:ascii="Tahoma" w:hAnsi="Tahoma" w:cs="Tahoma"/>
          <w:lang w:val="sr-Latn-RS" w:eastAsia="x-none"/>
        </w:rPr>
        <w:t>[</w:t>
      </w:r>
      <w:r w:rsidRPr="00E50133">
        <w:rPr>
          <w:rFonts w:ascii="Tahoma" w:hAnsi="Tahoma" w:cs="Tahoma"/>
          <w:highlight w:val="yellow"/>
          <w:rtl/>
          <w:lang w:val="sr-Cyrl-BA" w:eastAsia="x-none"/>
        </w:rPr>
        <w:t>۰</w:t>
      </w:r>
      <w:r w:rsidRPr="00E50133">
        <w:rPr>
          <w:rFonts w:ascii="Tahoma" w:hAnsi="Tahoma" w:cs="Tahoma"/>
          <w:lang w:val="sr-Latn-RS" w:eastAsia="x-none"/>
        </w:rPr>
        <w:t>]</w:t>
      </w:r>
      <w:r w:rsidR="006C578B">
        <w:rPr>
          <w:rFonts w:ascii="Tahoma" w:hAnsi="Tahoma" w:cs="Tahoma"/>
          <w:lang w:val="sr-Cyrl-BA" w:eastAsia="x-none"/>
        </w:rPr>
        <w:t xml:space="preserve"> о томе обавестити Кошаркашки савез Србије путем е-маила или телефона.</w:t>
      </w:r>
    </w:p>
    <w:p w14:paraId="04A45317" w14:textId="3E1D0871" w:rsidR="00E50133" w:rsidRPr="00E50133" w:rsidRDefault="00E50133" w:rsidP="006C578B">
      <w:pPr>
        <w:pStyle w:val="NoSpacing"/>
        <w:jc w:val="both"/>
        <w:rPr>
          <w:rFonts w:ascii="Tahoma" w:hAnsi="Tahoma" w:cs="Tahoma"/>
          <w:lang w:val="sr-Cyrl-RS"/>
        </w:rPr>
      </w:pPr>
      <w:r w:rsidRPr="00E50133">
        <w:rPr>
          <w:rFonts w:ascii="Tahoma" w:hAnsi="Tahoma" w:cs="Tahoma"/>
          <w:lang w:val="sr-Latn-RS"/>
        </w:rPr>
        <w:t>  </w:t>
      </w:r>
    </w:p>
    <w:p w14:paraId="2F145C45" w14:textId="3A65F27B" w:rsidR="00E50133" w:rsidRPr="00E50133" w:rsidRDefault="006C578B" w:rsidP="006C578B">
      <w:pPr>
        <w:pStyle w:val="NoSpacing"/>
        <w:jc w:val="both"/>
        <w:rPr>
          <w:rFonts w:ascii="Tahoma" w:hAnsi="Tahoma" w:cs="Tahoma"/>
          <w:lang w:val="sr-Cyrl-BA"/>
        </w:rPr>
      </w:pPr>
      <w:r w:rsidRPr="006C578B">
        <w:rPr>
          <w:rFonts w:ascii="Tahoma" w:hAnsi="Tahoma" w:cs="Tahoma"/>
          <w:lang w:val="sr-Latn-RS"/>
        </w:rPr>
        <w:t>[</w:t>
      </w:r>
      <w:r w:rsidRPr="006C578B">
        <w:rPr>
          <w:rFonts w:ascii="Tahoma" w:hAnsi="Tahoma" w:cs="Tahoma"/>
          <w:highlight w:val="yellow"/>
          <w:rtl/>
          <w:lang w:val="sr-Latn-RS"/>
        </w:rPr>
        <w:t>۰</w:t>
      </w:r>
      <w:r w:rsidRPr="006C578B">
        <w:rPr>
          <w:rFonts w:ascii="Tahoma" w:hAnsi="Tahoma" w:cs="Tahoma"/>
          <w:lang w:val="sr-Latn-RS"/>
        </w:rPr>
        <w:t>]</w:t>
      </w:r>
      <w:r w:rsidRPr="006C578B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изјављује и гарантује да има право и да је овлашћен за уговарање одредби из овог Уговора</w:t>
      </w:r>
      <w:r w:rsidR="00741C8C">
        <w:rPr>
          <w:rFonts w:ascii="Tahoma" w:hAnsi="Tahoma" w:cs="Tahoma"/>
          <w:lang w:val="sr-Cyrl-BA"/>
        </w:rPr>
        <w:t>.</w:t>
      </w:r>
      <w:r>
        <w:rPr>
          <w:rFonts w:ascii="Tahoma" w:hAnsi="Tahoma" w:cs="Tahoma"/>
          <w:lang w:val="sr-Cyrl-BA"/>
        </w:rPr>
        <w:t xml:space="preserve"> </w:t>
      </w:r>
    </w:p>
    <w:p w14:paraId="3A1CC033" w14:textId="77777777" w:rsidR="007F01A9" w:rsidRPr="006C578B" w:rsidRDefault="007F01A9" w:rsidP="00CE3058">
      <w:pPr>
        <w:pStyle w:val="NoSpacing"/>
        <w:jc w:val="both"/>
        <w:rPr>
          <w:rFonts w:ascii="Tahoma" w:hAnsi="Tahoma" w:cs="Tahoma"/>
          <w:lang w:val="sr-Cyrl-BA"/>
        </w:rPr>
      </w:pPr>
    </w:p>
    <w:p w14:paraId="0276478E" w14:textId="422792EC" w:rsidR="00DE2BCD" w:rsidRPr="00767EB6" w:rsidRDefault="007F01A9" w:rsidP="00DB30BD">
      <w:pPr>
        <w:pStyle w:val="NoSpacing"/>
        <w:jc w:val="center"/>
        <w:rPr>
          <w:rFonts w:ascii="Tahoma" w:hAnsi="Tahoma" w:cs="Tahoma"/>
          <w:b/>
          <w:lang w:val="sr-Cyrl-RS"/>
        </w:rPr>
      </w:pPr>
      <w:r w:rsidRPr="00767EB6">
        <w:rPr>
          <w:rFonts w:ascii="Tahoma" w:hAnsi="Tahoma" w:cs="Tahoma"/>
          <w:b/>
          <w:lang w:val="sr-Cyrl-RS"/>
        </w:rPr>
        <w:t>Члан 4.</w:t>
      </w:r>
    </w:p>
    <w:p w14:paraId="1BBEE3C4" w14:textId="7DE4C17A" w:rsidR="007F01A9" w:rsidRDefault="00DB30BD" w:rsidP="00CE3058">
      <w:pPr>
        <w:pStyle w:val="NoSpacing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 xml:space="preserve">Пружање Услуга из члана 2. овог Уговора </w:t>
      </w:r>
      <w:r w:rsidR="00741C8C">
        <w:rPr>
          <w:rFonts w:ascii="Tahoma" w:hAnsi="Tahoma" w:cs="Tahoma"/>
          <w:lang w:val="sr-Cyrl-BA"/>
        </w:rPr>
        <w:t xml:space="preserve">у објекту </w:t>
      </w:r>
      <w:r w:rsidR="00741C8C" w:rsidRPr="00DB30BD">
        <w:rPr>
          <w:rFonts w:ascii="Tahoma" w:hAnsi="Tahoma" w:cs="Tahoma"/>
          <w:bCs/>
          <w:color w:val="000000"/>
          <w:lang w:val="sr-Latn-RS"/>
        </w:rPr>
        <w:t>[</w:t>
      </w:r>
      <w:r w:rsidR="00741C8C" w:rsidRPr="00DB30BD">
        <w:rPr>
          <w:rFonts w:ascii="Tahoma" w:hAnsi="Tahoma" w:cs="Tahoma"/>
          <w:bCs/>
          <w:color w:val="000000"/>
          <w:highlight w:val="yellow"/>
          <w:rtl/>
          <w:lang w:val="ru-RU"/>
        </w:rPr>
        <w:t>۰</w:t>
      </w:r>
      <w:r w:rsidR="00741C8C" w:rsidRPr="00DB30BD">
        <w:rPr>
          <w:rFonts w:ascii="Tahoma" w:hAnsi="Tahoma" w:cs="Tahoma"/>
          <w:bCs/>
          <w:color w:val="000000"/>
          <w:lang w:val="sr-Latn-RS"/>
        </w:rPr>
        <w:t>]</w:t>
      </w:r>
      <w:r w:rsidR="00741C8C">
        <w:rPr>
          <w:rFonts w:ascii="Tahoma" w:hAnsi="Tahoma" w:cs="Tahoma"/>
          <w:bCs/>
          <w:color w:val="000000"/>
          <w:lang w:val="sr-Latn-RS"/>
        </w:rPr>
        <w:t xml:space="preserve"> </w:t>
      </w:r>
      <w:r w:rsidR="00741C8C">
        <w:rPr>
          <w:rFonts w:ascii="Tahoma" w:hAnsi="Tahoma" w:cs="Tahoma"/>
          <w:lang w:val="sr-Cyrl-BA"/>
        </w:rPr>
        <w:t xml:space="preserve"> </w:t>
      </w:r>
      <w:r>
        <w:rPr>
          <w:rFonts w:ascii="Tahoma" w:hAnsi="Tahoma" w:cs="Tahoma"/>
          <w:lang w:val="sr-Cyrl-BA"/>
        </w:rPr>
        <w:t>врши се без накнаде.</w:t>
      </w:r>
    </w:p>
    <w:p w14:paraId="05348D81" w14:textId="77777777" w:rsidR="001234B7" w:rsidRPr="00767EB6" w:rsidRDefault="001234B7" w:rsidP="003B6982">
      <w:pPr>
        <w:jc w:val="both"/>
        <w:rPr>
          <w:rFonts w:ascii="Tahoma" w:hAnsi="Tahoma" w:cs="Tahoma"/>
          <w:color w:val="000000"/>
          <w:sz w:val="22"/>
          <w:szCs w:val="22"/>
          <w:lang w:val="ru-RU"/>
        </w:rPr>
      </w:pPr>
      <w:r w:rsidRPr="00767EB6">
        <w:rPr>
          <w:rFonts w:ascii="Tahoma" w:hAnsi="Tahoma" w:cs="Tahoma"/>
          <w:color w:val="000000"/>
          <w:sz w:val="22"/>
          <w:szCs w:val="22"/>
          <w:lang w:val="ru-RU"/>
        </w:rPr>
        <w:t xml:space="preserve">           </w:t>
      </w:r>
    </w:p>
    <w:p w14:paraId="7FCF97BA" w14:textId="558DF61D" w:rsidR="00DB30BD" w:rsidRDefault="003B6982" w:rsidP="00DB30BD">
      <w:pPr>
        <w:jc w:val="center"/>
        <w:rPr>
          <w:rFonts w:ascii="Tahoma" w:hAnsi="Tahoma" w:cs="Tahoma"/>
          <w:b/>
          <w:color w:val="000000"/>
          <w:sz w:val="22"/>
          <w:szCs w:val="22"/>
          <w:lang w:val="sr-Cyrl-RS"/>
        </w:rPr>
      </w:pPr>
      <w:r w:rsidRPr="00767EB6">
        <w:rPr>
          <w:rFonts w:ascii="Tahoma" w:hAnsi="Tahoma" w:cs="Tahoma"/>
          <w:b/>
          <w:color w:val="000000"/>
          <w:sz w:val="22"/>
          <w:szCs w:val="22"/>
          <w:lang w:val="sr-Cyrl-RS"/>
        </w:rPr>
        <w:t>Члан 5.</w:t>
      </w:r>
    </w:p>
    <w:p w14:paraId="4FBB6DEB" w14:textId="2B147EA0" w:rsidR="00DB30BD" w:rsidRDefault="00DB30BD" w:rsidP="00DB30BD">
      <w:pPr>
        <w:rPr>
          <w:rFonts w:ascii="Tahoma" w:hAnsi="Tahoma" w:cs="Tahoma"/>
          <w:bCs/>
          <w:color w:val="000000"/>
          <w:sz w:val="22"/>
          <w:szCs w:val="22"/>
          <w:lang w:val="sr-Cyrl-BA"/>
        </w:rPr>
      </w:pPr>
      <w:r>
        <w:rPr>
          <w:rFonts w:ascii="Tahoma" w:hAnsi="Tahoma" w:cs="Tahoma"/>
          <w:bCs/>
          <w:color w:val="000000"/>
          <w:sz w:val="22"/>
          <w:szCs w:val="22"/>
          <w:lang w:val="sr-Cyrl-BA"/>
        </w:rPr>
        <w:t xml:space="preserve">Овај Уговор закључује се на одређени временски период од 5 (пет) година од дана, од </w:t>
      </w:r>
      <w:r w:rsidRPr="00DB30BD">
        <w:rPr>
          <w:rFonts w:ascii="Tahoma" w:hAnsi="Tahoma" w:cs="Tahoma"/>
          <w:bCs/>
          <w:color w:val="000000"/>
          <w:sz w:val="22"/>
          <w:szCs w:val="22"/>
          <w:lang w:val="sr-Latn-RS"/>
        </w:rPr>
        <w:t>[</w:t>
      </w:r>
      <w:r w:rsidRPr="00DB30BD">
        <w:rPr>
          <w:rFonts w:ascii="Tahoma" w:hAnsi="Tahoma" w:cs="Tahoma"/>
          <w:bCs/>
          <w:color w:val="000000"/>
          <w:sz w:val="22"/>
          <w:szCs w:val="22"/>
          <w:highlight w:val="yellow"/>
          <w:rtl/>
          <w:lang w:val="ru-RU"/>
        </w:rPr>
        <w:t>۰</w:t>
      </w:r>
      <w:r w:rsidRPr="00DB30BD">
        <w:rPr>
          <w:rFonts w:ascii="Tahoma" w:hAnsi="Tahoma" w:cs="Tahoma"/>
          <w:bCs/>
          <w:color w:val="000000"/>
          <w:sz w:val="22"/>
          <w:szCs w:val="22"/>
          <w:lang w:val="sr-Latn-RS"/>
        </w:rPr>
        <w:t>]</w:t>
      </w:r>
      <w:r>
        <w:rPr>
          <w:rFonts w:ascii="Tahoma" w:hAnsi="Tahoma" w:cs="Tahoma"/>
          <w:bCs/>
          <w:color w:val="000000"/>
          <w:sz w:val="22"/>
          <w:szCs w:val="22"/>
          <w:lang w:val="sr-Latn-RS"/>
        </w:rPr>
        <w:t xml:space="preserve"> do </w:t>
      </w:r>
      <w:r w:rsidRPr="00DB30BD">
        <w:rPr>
          <w:rFonts w:ascii="Tahoma" w:hAnsi="Tahoma" w:cs="Tahoma"/>
          <w:bCs/>
          <w:color w:val="000000"/>
          <w:sz w:val="22"/>
          <w:szCs w:val="22"/>
          <w:lang w:val="sr-Latn-RS"/>
        </w:rPr>
        <w:t>[</w:t>
      </w:r>
      <w:r w:rsidRPr="00DB30BD">
        <w:rPr>
          <w:rFonts w:ascii="Tahoma" w:hAnsi="Tahoma" w:cs="Tahoma"/>
          <w:bCs/>
          <w:color w:val="000000"/>
          <w:sz w:val="22"/>
          <w:szCs w:val="22"/>
          <w:highlight w:val="yellow"/>
          <w:rtl/>
          <w:lang w:val="ru-RU"/>
        </w:rPr>
        <w:t>۰</w:t>
      </w:r>
      <w:r w:rsidRPr="00DB30BD">
        <w:rPr>
          <w:rFonts w:ascii="Tahoma" w:hAnsi="Tahoma" w:cs="Tahoma"/>
          <w:bCs/>
          <w:color w:val="000000"/>
          <w:sz w:val="22"/>
          <w:szCs w:val="22"/>
          <w:lang w:val="sr-Latn-RS"/>
        </w:rPr>
        <w:t>]</w:t>
      </w:r>
      <w:r>
        <w:rPr>
          <w:rFonts w:ascii="Tahoma" w:hAnsi="Tahoma" w:cs="Tahoma"/>
          <w:bCs/>
          <w:color w:val="000000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  <w:lang w:val="sr-Cyrl-BA"/>
        </w:rPr>
        <w:t>године.</w:t>
      </w:r>
    </w:p>
    <w:p w14:paraId="7955CAEA" w14:textId="77777777" w:rsidR="00DB30BD" w:rsidRPr="00DB30BD" w:rsidRDefault="00DB30BD" w:rsidP="00DB30BD">
      <w:pPr>
        <w:rPr>
          <w:rFonts w:ascii="Tahoma" w:hAnsi="Tahoma" w:cs="Tahoma"/>
          <w:bCs/>
          <w:color w:val="000000"/>
          <w:sz w:val="22"/>
          <w:szCs w:val="22"/>
          <w:lang w:val="sr-Cyrl-BA"/>
        </w:rPr>
      </w:pPr>
    </w:p>
    <w:p w14:paraId="391AE635" w14:textId="42E934F2" w:rsidR="00DE2BCD" w:rsidRDefault="00DB30BD" w:rsidP="00DB30BD">
      <w:pPr>
        <w:jc w:val="center"/>
        <w:rPr>
          <w:rFonts w:ascii="Tahoma" w:hAnsi="Tahoma" w:cs="Tahoma"/>
          <w:b/>
          <w:color w:val="000000"/>
          <w:sz w:val="22"/>
          <w:szCs w:val="22"/>
          <w:lang w:val="sr-Cyrl-RS"/>
        </w:rPr>
      </w:pPr>
      <w:r w:rsidRPr="00DB30BD">
        <w:rPr>
          <w:rFonts w:ascii="Tahoma" w:hAnsi="Tahoma" w:cs="Tahoma"/>
          <w:b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color w:val="000000"/>
          <w:sz w:val="22"/>
          <w:szCs w:val="22"/>
          <w:lang w:val="sr-Cyrl-RS"/>
        </w:rPr>
        <w:t>6</w:t>
      </w:r>
      <w:r w:rsidRPr="00DB30BD">
        <w:rPr>
          <w:rFonts w:ascii="Tahoma" w:hAnsi="Tahoma" w:cs="Tahoma"/>
          <w:b/>
          <w:color w:val="000000"/>
          <w:sz w:val="22"/>
          <w:szCs w:val="22"/>
          <w:lang w:val="sr-Cyrl-RS"/>
        </w:rPr>
        <w:t>.</w:t>
      </w:r>
    </w:p>
    <w:p w14:paraId="07A10B6C" w14:textId="5CD92C95" w:rsidR="00DB30BD" w:rsidRPr="009979A4" w:rsidRDefault="00372A27" w:rsidP="00DB30BD">
      <w:pPr>
        <w:rPr>
          <w:rFonts w:ascii="Tahoma" w:hAnsi="Tahoma" w:cs="Tahoma"/>
          <w:bCs/>
          <w:color w:val="000000"/>
          <w:sz w:val="22"/>
          <w:szCs w:val="22"/>
          <w:lang w:val="sr-Cyrl-RS"/>
        </w:rPr>
      </w:pPr>
      <w:r w:rsidRPr="009979A4">
        <w:rPr>
          <w:rFonts w:ascii="Tahoma" w:hAnsi="Tahoma" w:cs="Tahoma"/>
          <w:bCs/>
          <w:color w:val="000000"/>
          <w:sz w:val="22"/>
          <w:szCs w:val="22"/>
          <w:lang w:val="sr-Cyrl-RS"/>
        </w:rPr>
        <w:t>Овај Уговор може престати на један од следећих начина:</w:t>
      </w:r>
    </w:p>
    <w:p w14:paraId="4420F308" w14:textId="32D1D2E1" w:rsidR="009979A4" w:rsidRPr="009979A4" w:rsidRDefault="009979A4" w:rsidP="009979A4">
      <w:pPr>
        <w:pStyle w:val="ListParagraph"/>
        <w:numPr>
          <w:ilvl w:val="0"/>
          <w:numId w:val="28"/>
        </w:numPr>
        <w:rPr>
          <w:rFonts w:ascii="Tahoma" w:hAnsi="Tahoma" w:cs="Tahoma"/>
          <w:bCs/>
          <w:color w:val="000000"/>
          <w:sz w:val="22"/>
          <w:szCs w:val="22"/>
          <w:lang w:val="sr-Cyrl-BA"/>
        </w:rPr>
      </w:pPr>
      <w:r w:rsidRPr="009979A4">
        <w:rPr>
          <w:rFonts w:ascii="Tahoma" w:hAnsi="Tahoma" w:cs="Tahoma"/>
          <w:bCs/>
          <w:color w:val="000000"/>
          <w:sz w:val="22"/>
          <w:szCs w:val="22"/>
          <w:lang w:val="sr-Cyrl-BA"/>
        </w:rPr>
        <w:t>Споразумом Уговорних страна, или</w:t>
      </w:r>
    </w:p>
    <w:p w14:paraId="5ECB82C5" w14:textId="49AA0D5B" w:rsidR="009979A4" w:rsidRDefault="009979A4" w:rsidP="009979A4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bCs/>
          <w:color w:val="000000"/>
          <w:sz w:val="22"/>
          <w:szCs w:val="22"/>
          <w:lang w:val="sr-Cyrl-BA"/>
        </w:rPr>
      </w:pPr>
      <w:r w:rsidRPr="009979A4">
        <w:rPr>
          <w:rFonts w:ascii="Tahoma" w:hAnsi="Tahoma" w:cs="Tahoma"/>
          <w:bCs/>
          <w:color w:val="000000"/>
          <w:sz w:val="22"/>
          <w:szCs w:val="22"/>
          <w:lang w:val="sr-Cyrl-BA"/>
        </w:rPr>
        <w:t>Обе уговорне стране су овлашћене да у свако доба по свом нахођењу раскину овај Уговор, без навођења разлога, уз поштовање отказног рока од 30 (тридесет) дана, достављањем писменог обавештења о раскиду другој уговорној страни.</w:t>
      </w:r>
    </w:p>
    <w:p w14:paraId="1BCF2651" w14:textId="09C85BC9" w:rsidR="009979A4" w:rsidRDefault="009979A4" w:rsidP="009979A4">
      <w:pPr>
        <w:jc w:val="both"/>
        <w:rPr>
          <w:rFonts w:ascii="Tahoma" w:hAnsi="Tahoma" w:cs="Tahoma"/>
          <w:bCs/>
          <w:color w:val="000000"/>
          <w:sz w:val="22"/>
          <w:szCs w:val="22"/>
          <w:lang w:val="sr-Cyrl-BA"/>
        </w:rPr>
      </w:pPr>
    </w:p>
    <w:p w14:paraId="54BD06C5" w14:textId="4193D223" w:rsidR="009979A4" w:rsidRPr="009979A4" w:rsidRDefault="009979A4" w:rsidP="009979A4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</w:pPr>
      <w:r w:rsidRPr="009979A4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7</w:t>
      </w:r>
      <w:r w:rsidRPr="009979A4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.</w:t>
      </w:r>
    </w:p>
    <w:p w14:paraId="66E3C91F" w14:textId="6765A079" w:rsidR="009979A4" w:rsidRDefault="009979A4" w:rsidP="009979A4">
      <w:pPr>
        <w:jc w:val="both"/>
        <w:rPr>
          <w:rFonts w:ascii="Tahoma" w:hAnsi="Tahoma" w:cs="Tahoma"/>
          <w:bCs/>
          <w:color w:val="000000"/>
          <w:sz w:val="22"/>
          <w:szCs w:val="22"/>
          <w:lang w:val="sr-Cyrl-BA"/>
        </w:rPr>
      </w:pPr>
      <w:r>
        <w:rPr>
          <w:rFonts w:ascii="Tahoma" w:hAnsi="Tahoma" w:cs="Tahoma"/>
          <w:bCs/>
          <w:color w:val="000000"/>
          <w:sz w:val="22"/>
          <w:szCs w:val="22"/>
          <w:lang w:val="sr-Cyrl-BA"/>
        </w:rPr>
        <w:t>Уговорне стране су сагласне да се права и обавезе из овог Уговора не могу једнострано преносити</w:t>
      </w:r>
      <w:r w:rsidR="00741C8C">
        <w:rPr>
          <w:rFonts w:ascii="Tahoma" w:hAnsi="Tahoma" w:cs="Tahoma"/>
          <w:bCs/>
          <w:color w:val="000000"/>
          <w:sz w:val="22"/>
          <w:szCs w:val="22"/>
          <w:lang w:val="sr-Cyrl-BA"/>
        </w:rPr>
        <w:t xml:space="preserve"> нити уступити</w:t>
      </w:r>
      <w:r>
        <w:rPr>
          <w:rFonts w:ascii="Tahoma" w:hAnsi="Tahoma" w:cs="Tahoma"/>
          <w:bCs/>
          <w:color w:val="000000"/>
          <w:sz w:val="22"/>
          <w:szCs w:val="22"/>
          <w:lang w:val="sr-Cyrl-BA"/>
        </w:rPr>
        <w:t xml:space="preserve"> без сагласности друге уговорне стране.</w:t>
      </w:r>
    </w:p>
    <w:p w14:paraId="77078E25" w14:textId="77777777" w:rsidR="009979A4" w:rsidRDefault="009979A4" w:rsidP="009979A4">
      <w:pPr>
        <w:jc w:val="both"/>
        <w:rPr>
          <w:rFonts w:ascii="Tahoma" w:hAnsi="Tahoma" w:cs="Tahoma"/>
          <w:bCs/>
          <w:color w:val="000000"/>
          <w:sz w:val="22"/>
          <w:szCs w:val="22"/>
          <w:lang w:val="sr-Cyrl-BA"/>
        </w:rPr>
      </w:pPr>
    </w:p>
    <w:p w14:paraId="3850EA98" w14:textId="71A37D8D" w:rsidR="009979A4" w:rsidRPr="009979A4" w:rsidRDefault="009979A4" w:rsidP="009979A4">
      <w:pPr>
        <w:jc w:val="both"/>
        <w:rPr>
          <w:rFonts w:ascii="Tahoma" w:hAnsi="Tahoma" w:cs="Tahoma"/>
          <w:bCs/>
          <w:color w:val="000000"/>
          <w:sz w:val="22"/>
          <w:szCs w:val="22"/>
          <w:lang w:val="sr-Latn-RS"/>
        </w:rPr>
      </w:pPr>
      <w:r>
        <w:rPr>
          <w:rFonts w:ascii="Tahoma" w:hAnsi="Tahoma" w:cs="Tahoma"/>
          <w:bCs/>
          <w:color w:val="000000"/>
          <w:sz w:val="22"/>
          <w:szCs w:val="22"/>
          <w:lang w:val="sr-Cyrl-BA"/>
        </w:rPr>
        <w:t>Било каква измена или допуна овог Уговора или додатна обавеза коју је преузела Уговорна страна у вези са овим Уговором, биће обавезујућа искључиво ако је сачињена у писаној форми и потписана од стране Уговорних страна.</w:t>
      </w:r>
    </w:p>
    <w:p w14:paraId="13449DE4" w14:textId="77777777" w:rsidR="009979A4" w:rsidRPr="009979A4" w:rsidRDefault="009979A4" w:rsidP="009979A4">
      <w:pPr>
        <w:jc w:val="both"/>
        <w:rPr>
          <w:rFonts w:ascii="Tahoma" w:hAnsi="Tahoma" w:cs="Tahoma"/>
          <w:bCs/>
          <w:color w:val="000000"/>
          <w:sz w:val="22"/>
          <w:szCs w:val="22"/>
          <w:lang w:val="sr-Latn-RS"/>
        </w:rPr>
      </w:pPr>
    </w:p>
    <w:p w14:paraId="34A26548" w14:textId="41768B7E" w:rsidR="009979A4" w:rsidRDefault="009979A4" w:rsidP="009979A4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</w:pPr>
      <w:r w:rsidRPr="009979A4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8</w:t>
      </w:r>
      <w:r w:rsidRPr="009979A4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.</w:t>
      </w:r>
    </w:p>
    <w:p w14:paraId="38640C08" w14:textId="0C9A82AA" w:rsidR="00B066FB" w:rsidRDefault="00B066FB" w:rsidP="00B066FB">
      <w:pPr>
        <w:jc w:val="both"/>
        <w:rPr>
          <w:rFonts w:ascii="Tahoma" w:hAnsi="Tahoma" w:cs="Tahoma"/>
          <w:color w:val="000000"/>
          <w:sz w:val="22"/>
          <w:szCs w:val="22"/>
          <w:lang w:val="sr-Cyrl-BA"/>
        </w:rPr>
      </w:pPr>
      <w:r>
        <w:rPr>
          <w:rFonts w:ascii="Tahoma" w:hAnsi="Tahoma" w:cs="Tahoma"/>
          <w:color w:val="000000"/>
          <w:sz w:val="22"/>
          <w:szCs w:val="22"/>
          <w:lang w:val="sr-Cyrl-BA"/>
        </w:rPr>
        <w:t xml:space="preserve">У случају да било која одредба овог Уговора буде сматрана неважећом или се не буде могла ставити на снагу, у целини или делимично, све друге одредбе остају на снази, а одредба или део одредбе који се не могу ставити на снагу, биће издвојени из овог Уговора. </w:t>
      </w:r>
    </w:p>
    <w:p w14:paraId="1E9375B2" w14:textId="1A170183" w:rsidR="00B066FB" w:rsidRDefault="00B066FB" w:rsidP="00B066FB">
      <w:pPr>
        <w:jc w:val="center"/>
        <w:rPr>
          <w:rFonts w:ascii="Tahoma" w:hAnsi="Tahoma" w:cs="Tahoma"/>
          <w:color w:val="000000"/>
          <w:sz w:val="22"/>
          <w:szCs w:val="22"/>
          <w:lang w:val="sr-Cyrl-BA"/>
        </w:rPr>
      </w:pPr>
    </w:p>
    <w:p w14:paraId="7AB196E7" w14:textId="275EF7CE" w:rsidR="00B066FB" w:rsidRDefault="00B066FB" w:rsidP="00B066FB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</w:pP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9</w:t>
      </w: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.</w:t>
      </w:r>
    </w:p>
    <w:p w14:paraId="2E5BD1A5" w14:textId="43526767" w:rsidR="00B066FB" w:rsidRDefault="00B066FB" w:rsidP="00B066FB">
      <w:pPr>
        <w:jc w:val="both"/>
        <w:rPr>
          <w:rFonts w:ascii="Tahoma" w:hAnsi="Tahoma" w:cs="Tahoma"/>
          <w:color w:val="000000"/>
          <w:sz w:val="22"/>
          <w:szCs w:val="22"/>
          <w:lang w:val="sr-Cyrl-BA"/>
        </w:rPr>
      </w:pPr>
      <w:r>
        <w:rPr>
          <w:rFonts w:ascii="Tahoma" w:hAnsi="Tahoma" w:cs="Tahoma"/>
          <w:color w:val="000000"/>
          <w:sz w:val="22"/>
          <w:szCs w:val="22"/>
          <w:lang w:val="sr-Cyrl-BA"/>
        </w:rPr>
        <w:t xml:space="preserve">На сва питања која нису регулисана овим Уговором примењиваће се одредбе одговарајућих закона важећих у Републици Србији, и то, пре свега, одредбе Закона о облигационим односима. </w:t>
      </w:r>
    </w:p>
    <w:p w14:paraId="4B55B95A" w14:textId="32B49C52" w:rsidR="00B066FB" w:rsidRDefault="00B066FB" w:rsidP="00B066FB">
      <w:pPr>
        <w:jc w:val="both"/>
        <w:rPr>
          <w:rFonts w:ascii="Tahoma" w:hAnsi="Tahoma" w:cs="Tahoma"/>
          <w:color w:val="000000"/>
          <w:sz w:val="22"/>
          <w:szCs w:val="22"/>
          <w:lang w:val="sr-Cyrl-BA"/>
        </w:rPr>
      </w:pPr>
    </w:p>
    <w:p w14:paraId="366DE7F3" w14:textId="1D06356C" w:rsidR="00B066FB" w:rsidRDefault="00B066FB" w:rsidP="00B066FB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</w:pP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10</w:t>
      </w: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.</w:t>
      </w:r>
    </w:p>
    <w:p w14:paraId="207E7F7D" w14:textId="7DF481B6" w:rsidR="00B066FB" w:rsidRPr="00B066FB" w:rsidRDefault="00B066FB" w:rsidP="00B066FB">
      <w:pPr>
        <w:jc w:val="both"/>
        <w:rPr>
          <w:rFonts w:ascii="Tahoma" w:hAnsi="Tahoma" w:cs="Tahoma"/>
          <w:color w:val="000000"/>
          <w:sz w:val="22"/>
          <w:szCs w:val="22"/>
          <w:lang w:val="sr-Cyrl-BA"/>
        </w:rPr>
      </w:pPr>
      <w:r w:rsidRPr="00B066FB">
        <w:rPr>
          <w:rFonts w:ascii="Tahoma" w:hAnsi="Tahoma" w:cs="Tahoma"/>
          <w:color w:val="000000"/>
          <w:sz w:val="22"/>
          <w:szCs w:val="22"/>
          <w:lang w:val="sr-Cyrl-BA"/>
        </w:rPr>
        <w:t xml:space="preserve">Уговорне стране </w:t>
      </w:r>
      <w:r>
        <w:rPr>
          <w:rFonts w:ascii="Tahoma" w:hAnsi="Tahoma" w:cs="Tahoma"/>
          <w:color w:val="000000"/>
          <w:sz w:val="22"/>
          <w:szCs w:val="22"/>
          <w:lang w:val="sr-Cyrl-BA"/>
        </w:rPr>
        <w:t>с</w:t>
      </w:r>
      <w:r w:rsidRPr="00B066FB">
        <w:rPr>
          <w:rFonts w:ascii="Tahoma" w:hAnsi="Tahoma" w:cs="Tahoma"/>
          <w:color w:val="000000"/>
          <w:sz w:val="22"/>
          <w:szCs w:val="22"/>
          <w:lang w:val="sr-Cyrl-BA"/>
        </w:rPr>
        <w:t xml:space="preserve">у сагласне да све евентуалне спорове који проистекну са или у вези овог Уговора, решавају споразумно, а ако то не буде могуће, уговарају надлежност Привредног суда у Београду. </w:t>
      </w:r>
    </w:p>
    <w:p w14:paraId="55DDBB79" w14:textId="77777777" w:rsidR="00B066FB" w:rsidRPr="00B066FB" w:rsidRDefault="00B066FB" w:rsidP="00B066FB">
      <w:pPr>
        <w:jc w:val="both"/>
        <w:rPr>
          <w:rFonts w:ascii="Tahoma" w:hAnsi="Tahoma" w:cs="Tahoma"/>
          <w:color w:val="000000"/>
          <w:sz w:val="22"/>
          <w:szCs w:val="22"/>
          <w:lang w:val="sr-Cyrl-BA"/>
        </w:rPr>
      </w:pPr>
    </w:p>
    <w:p w14:paraId="6231B474" w14:textId="3456B74A" w:rsidR="009979A4" w:rsidRPr="00B066FB" w:rsidRDefault="00B066FB" w:rsidP="00B066FB">
      <w:pPr>
        <w:jc w:val="center"/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</w:pP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 xml:space="preserve">Члан </w:t>
      </w:r>
      <w:r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11</w:t>
      </w:r>
      <w:r w:rsidRPr="00B066FB">
        <w:rPr>
          <w:rFonts w:ascii="Tahoma" w:hAnsi="Tahoma" w:cs="Tahoma"/>
          <w:b/>
          <w:bCs/>
          <w:color w:val="000000"/>
          <w:sz w:val="22"/>
          <w:szCs w:val="22"/>
          <w:lang w:val="sr-Cyrl-RS"/>
        </w:rPr>
        <w:t>.</w:t>
      </w:r>
    </w:p>
    <w:p w14:paraId="4C9334EA" w14:textId="7DC25E3B" w:rsidR="003B6982" w:rsidRDefault="003B6982" w:rsidP="003433F6">
      <w:pPr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 xml:space="preserve">Овај Уговор сачињен је у </w:t>
      </w:r>
      <w:r w:rsidR="00E05B95">
        <w:rPr>
          <w:rFonts w:ascii="Tahoma" w:hAnsi="Tahoma" w:cs="Tahoma"/>
          <w:color w:val="000000"/>
          <w:sz w:val="22"/>
          <w:szCs w:val="22"/>
          <w:lang w:val="sr-Cyrl-RS"/>
        </w:rPr>
        <w:t xml:space="preserve">3 (три) </w:t>
      </w: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>истоветна примерка, од којих</w:t>
      </w:r>
      <w:r w:rsidR="003433F6">
        <w:rPr>
          <w:rFonts w:ascii="Tahoma" w:hAnsi="Tahoma" w:cs="Tahoma"/>
          <w:color w:val="000000"/>
          <w:sz w:val="22"/>
          <w:szCs w:val="22"/>
          <w:lang w:val="sr-Cyrl-RS"/>
        </w:rPr>
        <w:t xml:space="preserve"> Кошаркашки савез Србије задржава 2 (два) примерка, а</w:t>
      </w: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 xml:space="preserve"> </w:t>
      </w:r>
      <w:r w:rsidR="003433F6">
        <w:rPr>
          <w:rFonts w:ascii="Tahoma" w:hAnsi="Tahoma" w:cs="Tahoma"/>
          <w:color w:val="000000"/>
          <w:sz w:val="22"/>
          <w:szCs w:val="22"/>
          <w:lang w:val="sr-Cyrl-RS"/>
        </w:rPr>
        <w:t>1 (</w:t>
      </w: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>један</w:t>
      </w:r>
      <w:r w:rsidR="003433F6">
        <w:rPr>
          <w:rFonts w:ascii="Tahoma" w:hAnsi="Tahoma" w:cs="Tahoma"/>
          <w:color w:val="000000"/>
          <w:sz w:val="22"/>
          <w:szCs w:val="22"/>
          <w:lang w:val="sr-Cyrl-RS"/>
        </w:rPr>
        <w:t>)</w:t>
      </w: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 xml:space="preserve"> примерак</w:t>
      </w:r>
      <w:r w:rsidR="003433F6">
        <w:rPr>
          <w:rFonts w:ascii="Tahoma" w:hAnsi="Tahoma" w:cs="Tahoma"/>
          <w:color w:val="000000"/>
          <w:sz w:val="22"/>
          <w:szCs w:val="22"/>
          <w:lang w:val="sr-Cyrl-RS"/>
        </w:rPr>
        <w:t xml:space="preserve"> припада </w:t>
      </w:r>
      <w:r w:rsidR="003433F6" w:rsidRPr="003433F6">
        <w:rPr>
          <w:rFonts w:ascii="Tahoma" w:hAnsi="Tahoma" w:cs="Tahoma"/>
          <w:color w:val="000000"/>
          <w:sz w:val="22"/>
          <w:szCs w:val="22"/>
          <w:lang w:val="sr-Latn-RS"/>
        </w:rPr>
        <w:t>[</w:t>
      </w:r>
      <w:r w:rsidR="003433F6" w:rsidRPr="003433F6">
        <w:rPr>
          <w:rFonts w:ascii="Tahoma" w:hAnsi="Tahoma" w:cs="Tahoma"/>
          <w:color w:val="000000"/>
          <w:sz w:val="22"/>
          <w:szCs w:val="22"/>
          <w:highlight w:val="yellow"/>
          <w:rtl/>
          <w:lang w:val="sr-Cyrl-RS"/>
        </w:rPr>
        <w:t>۰</w:t>
      </w:r>
      <w:r w:rsidR="003433F6" w:rsidRPr="003433F6">
        <w:rPr>
          <w:rFonts w:ascii="Tahoma" w:hAnsi="Tahoma" w:cs="Tahoma"/>
          <w:color w:val="000000"/>
          <w:sz w:val="22"/>
          <w:szCs w:val="22"/>
          <w:lang w:val="sr-Latn-RS"/>
        </w:rPr>
        <w:t>]</w:t>
      </w:r>
      <w:r w:rsidRPr="00767EB6">
        <w:rPr>
          <w:rFonts w:ascii="Tahoma" w:hAnsi="Tahoma" w:cs="Tahoma"/>
          <w:color w:val="000000"/>
          <w:sz w:val="22"/>
          <w:szCs w:val="22"/>
          <w:lang w:val="sr-Cyrl-RS"/>
        </w:rPr>
        <w:t>.</w:t>
      </w:r>
    </w:p>
    <w:p w14:paraId="24A60129" w14:textId="0F8741F6" w:rsidR="00B066FB" w:rsidRDefault="00B066FB" w:rsidP="003433F6">
      <w:pPr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</w:p>
    <w:p w14:paraId="52FA3975" w14:textId="647B1518" w:rsidR="00B066FB" w:rsidRDefault="00B066FB" w:rsidP="003433F6">
      <w:pPr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</w:p>
    <w:p w14:paraId="60E52085" w14:textId="77777777" w:rsidR="00B066FB" w:rsidRPr="00767EB6" w:rsidRDefault="00B066FB" w:rsidP="003433F6">
      <w:pPr>
        <w:jc w:val="both"/>
        <w:rPr>
          <w:rFonts w:ascii="Tahoma" w:hAnsi="Tahoma" w:cs="Tahoma"/>
          <w:color w:val="000000"/>
          <w:sz w:val="22"/>
          <w:szCs w:val="22"/>
          <w:lang w:val="sr-Cyrl-RS"/>
        </w:rPr>
      </w:pPr>
    </w:p>
    <w:p w14:paraId="4661D657" w14:textId="77777777" w:rsidR="00CE3058" w:rsidRPr="00767EB6" w:rsidRDefault="00CE3058" w:rsidP="003B6982">
      <w:pPr>
        <w:pStyle w:val="NoSpacing"/>
        <w:jc w:val="both"/>
        <w:rPr>
          <w:rFonts w:ascii="Tahoma" w:hAnsi="Tahoma" w:cs="Tahoma"/>
          <w:lang w:val="sr-Cyrl-RS"/>
        </w:rPr>
      </w:pPr>
    </w:p>
    <w:p w14:paraId="32689F93" w14:textId="77777777" w:rsidR="00064494" w:rsidRPr="003433F6" w:rsidRDefault="00064494" w:rsidP="003B6982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2BE8751" w14:textId="77777777" w:rsidR="003B6982" w:rsidRPr="00767EB6" w:rsidRDefault="00450ABD" w:rsidP="003B698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3433F6">
        <w:rPr>
          <w:rFonts w:ascii="Tahoma" w:hAnsi="Tahoma" w:cs="Tahoma"/>
          <w:sz w:val="22"/>
          <w:szCs w:val="22"/>
          <w:lang w:val="sr-Cyrl-RS"/>
        </w:rPr>
        <w:t xml:space="preserve">     </w:t>
      </w:r>
      <w:r w:rsidR="003B6982" w:rsidRPr="005C5D9A">
        <w:rPr>
          <w:rFonts w:ascii="Tahoma" w:hAnsi="Tahoma" w:cs="Tahoma"/>
          <w:sz w:val="22"/>
          <w:szCs w:val="22"/>
          <w:lang w:val="sr-Cyrl-RS"/>
        </w:rPr>
        <w:t>_______________________</w:t>
      </w:r>
      <w:r w:rsidR="003B6982" w:rsidRPr="00767EB6">
        <w:rPr>
          <w:rFonts w:ascii="Tahoma" w:hAnsi="Tahoma" w:cs="Tahoma"/>
          <w:sz w:val="22"/>
          <w:szCs w:val="22"/>
          <w:lang w:val="sr-Latn-CS"/>
        </w:rPr>
        <w:t>________</w:t>
      </w:r>
      <w:r w:rsidR="003B6982" w:rsidRPr="00767EB6">
        <w:rPr>
          <w:rFonts w:ascii="Tahoma" w:hAnsi="Tahoma" w:cs="Tahoma"/>
          <w:sz w:val="22"/>
          <w:szCs w:val="22"/>
          <w:lang w:val="sr-Cyrl-RS"/>
        </w:rPr>
        <w:t xml:space="preserve">                   </w:t>
      </w:r>
      <w:r w:rsidRPr="00767EB6">
        <w:rPr>
          <w:rFonts w:ascii="Tahoma" w:hAnsi="Tahoma" w:cs="Tahoma"/>
          <w:sz w:val="22"/>
          <w:szCs w:val="22"/>
          <w:lang w:val="sr-Cyrl-RS"/>
        </w:rPr>
        <w:t xml:space="preserve">  _______________________________</w:t>
      </w:r>
    </w:p>
    <w:p w14:paraId="125A221E" w14:textId="652B2B68" w:rsidR="003B6982" w:rsidRPr="00767EB6" w:rsidRDefault="003B6982" w:rsidP="00B066FB">
      <w:pPr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767EB6">
        <w:rPr>
          <w:rFonts w:ascii="Tahoma" w:hAnsi="Tahoma" w:cs="Tahoma"/>
          <w:sz w:val="22"/>
          <w:szCs w:val="22"/>
          <w:lang w:val="sr-Latn-RS"/>
        </w:rPr>
        <w:t xml:space="preserve">                 </w:t>
      </w:r>
      <w:r w:rsidR="00450ABD" w:rsidRPr="00767EB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066FB">
        <w:rPr>
          <w:rFonts w:ascii="Tahoma" w:hAnsi="Tahoma" w:cs="Tahoma"/>
          <w:sz w:val="22"/>
          <w:szCs w:val="22"/>
          <w:lang w:val="sr-Cyrl-RS"/>
        </w:rPr>
        <w:t xml:space="preserve">         </w:t>
      </w:r>
      <w:r w:rsidR="00450ABD" w:rsidRPr="00767EB6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B066FB" w:rsidRPr="00B066FB">
        <w:rPr>
          <w:rFonts w:ascii="Tahoma" w:hAnsi="Tahoma" w:cs="Tahoma"/>
          <w:b/>
          <w:sz w:val="22"/>
          <w:szCs w:val="22"/>
          <w:lang w:val="sr-Latn-RS"/>
        </w:rPr>
        <w:t>[</w:t>
      </w:r>
      <w:r w:rsidR="00B066FB" w:rsidRPr="00B066FB">
        <w:rPr>
          <w:rFonts w:ascii="Tahoma" w:hAnsi="Tahoma" w:cs="Tahoma"/>
          <w:b/>
          <w:sz w:val="22"/>
          <w:szCs w:val="22"/>
          <w:highlight w:val="yellow"/>
          <w:rtl/>
          <w:lang w:val="sr-Cyrl-RS"/>
        </w:rPr>
        <w:t>۰</w:t>
      </w:r>
      <w:r w:rsidR="00B066FB" w:rsidRPr="00B066FB">
        <w:rPr>
          <w:rFonts w:ascii="Tahoma" w:hAnsi="Tahoma" w:cs="Tahoma"/>
          <w:b/>
          <w:sz w:val="22"/>
          <w:szCs w:val="22"/>
          <w:lang w:val="sr-Latn-RS"/>
        </w:rPr>
        <w:t>]</w:t>
      </w:r>
      <w:r w:rsidRPr="00767EB6">
        <w:rPr>
          <w:rFonts w:ascii="Tahoma" w:hAnsi="Tahoma" w:cs="Tahoma"/>
          <w:b/>
          <w:sz w:val="22"/>
          <w:szCs w:val="22"/>
          <w:lang w:val="sr-Latn-RS"/>
        </w:rPr>
        <w:t xml:space="preserve">  </w:t>
      </w:r>
      <w:r w:rsidR="00450ABD" w:rsidRPr="00767EB6">
        <w:rPr>
          <w:rFonts w:ascii="Tahoma" w:hAnsi="Tahoma" w:cs="Tahoma"/>
          <w:b/>
          <w:sz w:val="22"/>
          <w:szCs w:val="22"/>
          <w:lang w:val="sr-Cyrl-RS"/>
        </w:rPr>
        <w:t xml:space="preserve">                                                     </w:t>
      </w:r>
      <w:r w:rsidR="00B066FB">
        <w:rPr>
          <w:rFonts w:ascii="Tahoma" w:hAnsi="Tahoma" w:cs="Tahoma"/>
          <w:b/>
          <w:sz w:val="22"/>
          <w:szCs w:val="22"/>
          <w:lang w:val="sr-Cyrl-RS"/>
        </w:rPr>
        <w:t xml:space="preserve">            </w:t>
      </w:r>
      <w:r w:rsidR="00DE2BCD">
        <w:rPr>
          <w:rFonts w:ascii="Tahoma" w:hAnsi="Tahoma" w:cs="Tahoma"/>
          <w:b/>
          <w:sz w:val="22"/>
          <w:szCs w:val="22"/>
          <w:lang w:val="sr-Cyrl-RS"/>
        </w:rPr>
        <w:t xml:space="preserve">Златко </w:t>
      </w:r>
      <w:proofErr w:type="spellStart"/>
      <w:r w:rsidR="00DE2BCD">
        <w:rPr>
          <w:rFonts w:ascii="Tahoma" w:hAnsi="Tahoma" w:cs="Tahoma"/>
          <w:b/>
          <w:sz w:val="22"/>
          <w:szCs w:val="22"/>
          <w:lang w:val="sr-Cyrl-RS"/>
        </w:rPr>
        <w:t>Болић</w:t>
      </w:r>
      <w:proofErr w:type="spellEnd"/>
    </w:p>
    <w:p w14:paraId="26DB9DC2" w14:textId="42BAB050" w:rsidR="00F07A57" w:rsidRPr="005C5D9A" w:rsidRDefault="00450ABD" w:rsidP="00064494">
      <w:pPr>
        <w:pStyle w:val="NoSpacing"/>
        <w:jc w:val="both"/>
        <w:rPr>
          <w:rFonts w:ascii="Tahoma" w:hAnsi="Tahoma" w:cs="Tahoma"/>
          <w:b/>
          <w:lang w:val="sr-Cyrl-RS"/>
        </w:rPr>
      </w:pPr>
      <w:r w:rsidRPr="00767EB6">
        <w:rPr>
          <w:rFonts w:ascii="Tahoma" w:hAnsi="Tahoma" w:cs="Tahoma"/>
          <w:b/>
          <w:lang w:val="sr-Cyrl-RS"/>
        </w:rPr>
        <w:t xml:space="preserve">    </w:t>
      </w:r>
      <w:r w:rsidR="00B066FB">
        <w:rPr>
          <w:rFonts w:ascii="Tahoma" w:hAnsi="Tahoma" w:cs="Tahoma"/>
          <w:b/>
          <w:lang w:val="sr-Latn-RS"/>
        </w:rPr>
        <w:tab/>
      </w:r>
      <w:r w:rsidR="00B066FB">
        <w:rPr>
          <w:rFonts w:ascii="Tahoma" w:hAnsi="Tahoma" w:cs="Tahoma"/>
          <w:b/>
          <w:lang w:val="sr-Latn-RS"/>
        </w:rPr>
        <w:tab/>
      </w:r>
      <w:r w:rsidR="00B066FB">
        <w:rPr>
          <w:rFonts w:ascii="Tahoma" w:hAnsi="Tahoma" w:cs="Tahoma"/>
          <w:b/>
          <w:lang w:val="sr-Latn-RS"/>
        </w:rPr>
        <w:tab/>
      </w:r>
      <w:r w:rsidR="00B066FB">
        <w:rPr>
          <w:rFonts w:ascii="Tahoma" w:hAnsi="Tahoma" w:cs="Tahoma"/>
          <w:b/>
          <w:lang w:val="sr-Latn-RS"/>
        </w:rPr>
        <w:tab/>
      </w:r>
      <w:r w:rsidR="00B066FB">
        <w:rPr>
          <w:rFonts w:ascii="Tahoma" w:hAnsi="Tahoma" w:cs="Tahoma"/>
          <w:b/>
          <w:lang w:val="sr-Latn-RS"/>
        </w:rPr>
        <w:tab/>
      </w:r>
      <w:r w:rsidR="00B066FB">
        <w:rPr>
          <w:rFonts w:ascii="Tahoma" w:hAnsi="Tahoma" w:cs="Tahoma"/>
          <w:b/>
          <w:lang w:val="sr-Latn-RS"/>
        </w:rPr>
        <w:tab/>
      </w:r>
      <w:r w:rsidRPr="00767EB6">
        <w:rPr>
          <w:rFonts w:ascii="Tahoma" w:hAnsi="Tahoma" w:cs="Tahoma"/>
          <w:b/>
          <w:lang w:val="sr-Cyrl-RS"/>
        </w:rPr>
        <w:t xml:space="preserve">                            </w:t>
      </w:r>
      <w:r w:rsidRPr="00767EB6">
        <w:rPr>
          <w:rFonts w:ascii="Tahoma" w:hAnsi="Tahoma" w:cs="Tahoma"/>
          <w:b/>
          <w:lang w:val="sr-Cyrl-RS" w:eastAsia="x-none"/>
        </w:rPr>
        <w:t>Кошаркашки савез Србије</w:t>
      </w:r>
    </w:p>
    <w:sectPr w:rsidR="00F07A57" w:rsidRPr="005C5D9A" w:rsidSect="00A81A31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Humnst Dm BT">
    <w:altName w:val="Arial"/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E01"/>
    <w:multiLevelType w:val="multilevel"/>
    <w:tmpl w:val="8548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8455E"/>
    <w:multiLevelType w:val="hybridMultilevel"/>
    <w:tmpl w:val="D9A4E9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629D4"/>
    <w:multiLevelType w:val="hybridMultilevel"/>
    <w:tmpl w:val="DB4C77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05254"/>
    <w:multiLevelType w:val="hybridMultilevel"/>
    <w:tmpl w:val="4ECC65CA"/>
    <w:lvl w:ilvl="0" w:tplc="B29233C8">
      <w:start w:val="1"/>
      <w:numFmt w:val="decimal"/>
      <w:pStyle w:val="Nabrajanje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12917"/>
    <w:multiLevelType w:val="hybridMultilevel"/>
    <w:tmpl w:val="ACBA05E2"/>
    <w:lvl w:ilvl="0" w:tplc="E99A782C">
      <w:start w:val="1"/>
      <w:numFmt w:val="bullet"/>
      <w:lvlText w:val="•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sz w:val="24"/>
        <w:szCs w:val="24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1F1"/>
    <w:multiLevelType w:val="hybridMultilevel"/>
    <w:tmpl w:val="F45C0A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A6F5A"/>
    <w:multiLevelType w:val="multilevel"/>
    <w:tmpl w:val="02024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" w15:restartNumberingAfterBreak="0">
    <w:nsid w:val="47D7561F"/>
    <w:multiLevelType w:val="hybridMultilevel"/>
    <w:tmpl w:val="620E3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3843"/>
    <w:multiLevelType w:val="hybridMultilevel"/>
    <w:tmpl w:val="48660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35F6"/>
    <w:multiLevelType w:val="hybridMultilevel"/>
    <w:tmpl w:val="A8044A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648D"/>
    <w:multiLevelType w:val="multilevel"/>
    <w:tmpl w:val="6C9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8141D"/>
    <w:multiLevelType w:val="hybridMultilevel"/>
    <w:tmpl w:val="D7043CA8"/>
    <w:lvl w:ilvl="0" w:tplc="6C1C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303"/>
    <w:multiLevelType w:val="hybridMultilevel"/>
    <w:tmpl w:val="BC14C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E12D8"/>
    <w:multiLevelType w:val="hybridMultilevel"/>
    <w:tmpl w:val="4B28D2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0"/>
  </w:num>
  <w:num w:numId="24">
    <w:abstractNumId w:val="1"/>
  </w:num>
  <w:num w:numId="25">
    <w:abstractNumId w:val="13"/>
  </w:num>
  <w:num w:numId="26">
    <w:abstractNumId w:val="10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E3A"/>
    <w:rsid w:val="00057E99"/>
    <w:rsid w:val="00064494"/>
    <w:rsid w:val="000904D1"/>
    <w:rsid w:val="0009118F"/>
    <w:rsid w:val="001234B7"/>
    <w:rsid w:val="0014300F"/>
    <w:rsid w:val="001436C8"/>
    <w:rsid w:val="00185B9E"/>
    <w:rsid w:val="001B735F"/>
    <w:rsid w:val="00205973"/>
    <w:rsid w:val="00261A69"/>
    <w:rsid w:val="002C4DC4"/>
    <w:rsid w:val="002C5311"/>
    <w:rsid w:val="002E4A1E"/>
    <w:rsid w:val="003433F6"/>
    <w:rsid w:val="00372A27"/>
    <w:rsid w:val="00375EB4"/>
    <w:rsid w:val="0037752D"/>
    <w:rsid w:val="003B6982"/>
    <w:rsid w:val="003D26CD"/>
    <w:rsid w:val="003F51F2"/>
    <w:rsid w:val="00450ABD"/>
    <w:rsid w:val="00456DE8"/>
    <w:rsid w:val="004740AF"/>
    <w:rsid w:val="00482F97"/>
    <w:rsid w:val="004C09AE"/>
    <w:rsid w:val="004F4EB9"/>
    <w:rsid w:val="00591311"/>
    <w:rsid w:val="005B39C2"/>
    <w:rsid w:val="005C5D9A"/>
    <w:rsid w:val="005D3E3A"/>
    <w:rsid w:val="00603456"/>
    <w:rsid w:val="006407BE"/>
    <w:rsid w:val="006C578B"/>
    <w:rsid w:val="006D69E3"/>
    <w:rsid w:val="006F2E07"/>
    <w:rsid w:val="00741C8C"/>
    <w:rsid w:val="00753F9D"/>
    <w:rsid w:val="00756825"/>
    <w:rsid w:val="007641C7"/>
    <w:rsid w:val="00767EB6"/>
    <w:rsid w:val="0077719B"/>
    <w:rsid w:val="007F01A9"/>
    <w:rsid w:val="00845B2D"/>
    <w:rsid w:val="0085122B"/>
    <w:rsid w:val="008B446A"/>
    <w:rsid w:val="009215D2"/>
    <w:rsid w:val="00985BAA"/>
    <w:rsid w:val="00995BED"/>
    <w:rsid w:val="009979A4"/>
    <w:rsid w:val="009C65EF"/>
    <w:rsid w:val="009D50C6"/>
    <w:rsid w:val="00A06164"/>
    <w:rsid w:val="00A15C00"/>
    <w:rsid w:val="00A81A31"/>
    <w:rsid w:val="00AD5F82"/>
    <w:rsid w:val="00B066FB"/>
    <w:rsid w:val="00B419C7"/>
    <w:rsid w:val="00C169C9"/>
    <w:rsid w:val="00CD52BE"/>
    <w:rsid w:val="00CE0C59"/>
    <w:rsid w:val="00CE3058"/>
    <w:rsid w:val="00D267D3"/>
    <w:rsid w:val="00D731F9"/>
    <w:rsid w:val="00DB30BD"/>
    <w:rsid w:val="00DE2BCD"/>
    <w:rsid w:val="00E05B95"/>
    <w:rsid w:val="00E50133"/>
    <w:rsid w:val="00E65C81"/>
    <w:rsid w:val="00E87A10"/>
    <w:rsid w:val="00E94239"/>
    <w:rsid w:val="00EE7F13"/>
    <w:rsid w:val="00F0311B"/>
    <w:rsid w:val="00F07A57"/>
    <w:rsid w:val="00F709DF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489AE1"/>
  <w15:docId w15:val="{4084DDB0-472F-4EC3-9C0F-2F9BFF8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11"/>
    <w:rPr>
      <w:rFonts w:ascii="ZapfHumnst Dm BT" w:hAnsi="ZapfHumnst Dm BT" w:cs="ZapfHumnst Dm BT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85122B"/>
    <w:pPr>
      <w:keepNext/>
      <w:numPr>
        <w:numId w:val="17"/>
      </w:numPr>
      <w:spacing w:before="480" w:after="240"/>
      <w:outlineLvl w:val="0"/>
    </w:pPr>
    <w:rPr>
      <w:rFonts w:ascii="Times New Roman" w:eastAsiaTheme="majorEastAsia" w:hAnsi="Times New Roman" w:cs="Arial"/>
      <w:b/>
      <w:bCs/>
      <w:caps/>
      <w:kern w:val="32"/>
      <w:sz w:val="32"/>
      <w:szCs w:val="36"/>
      <w:lang w:val="sr-Latn-CS" w:eastAsia="sr-Latn-CS"/>
    </w:rPr>
  </w:style>
  <w:style w:type="paragraph" w:styleId="Heading2">
    <w:name w:val="heading 2"/>
    <w:basedOn w:val="Normal"/>
    <w:link w:val="Heading2Char"/>
    <w:qFormat/>
    <w:rsid w:val="0085122B"/>
    <w:pPr>
      <w:keepNext/>
      <w:numPr>
        <w:ilvl w:val="1"/>
        <w:numId w:val="17"/>
      </w:numPr>
      <w:spacing w:before="480" w:after="240"/>
      <w:outlineLvl w:val="1"/>
    </w:pPr>
    <w:rPr>
      <w:rFonts w:ascii="Times New Roman" w:eastAsiaTheme="majorEastAsia" w:hAnsi="Times New Roman" w:cs="Arial"/>
      <w:b/>
      <w:bCs/>
      <w:iCs/>
      <w:caps/>
      <w:sz w:val="28"/>
      <w:szCs w:val="28"/>
      <w:lang w:val="sr-Latn-CS" w:eastAsia="sr-Latn-CS"/>
    </w:rPr>
  </w:style>
  <w:style w:type="paragraph" w:styleId="Heading3">
    <w:name w:val="heading 3"/>
    <w:basedOn w:val="Normal"/>
    <w:link w:val="Heading3Char"/>
    <w:qFormat/>
    <w:rsid w:val="0085122B"/>
    <w:pPr>
      <w:keepNext/>
      <w:numPr>
        <w:ilvl w:val="2"/>
        <w:numId w:val="11"/>
      </w:numPr>
      <w:spacing w:before="240" w:after="240"/>
      <w:outlineLvl w:val="2"/>
    </w:pPr>
    <w:rPr>
      <w:rFonts w:ascii="Times New Roman" w:eastAsiaTheme="majorEastAsia" w:hAnsi="Times New Roman" w:cs="Arial"/>
      <w:b/>
      <w:bCs/>
      <w:caps/>
      <w:lang w:val="sr-Latn-CS" w:eastAsia="sr-Latn-CS"/>
    </w:rPr>
  </w:style>
  <w:style w:type="paragraph" w:styleId="Heading4">
    <w:name w:val="heading 4"/>
    <w:basedOn w:val="Normal"/>
    <w:link w:val="Heading4Char"/>
    <w:qFormat/>
    <w:rsid w:val="0085122B"/>
    <w:pPr>
      <w:keepNext/>
      <w:spacing w:before="240" w:after="120"/>
      <w:outlineLvl w:val="3"/>
    </w:pPr>
    <w:rPr>
      <w:rFonts w:ascii="Times New Roman" w:eastAsiaTheme="majorEastAsia" w:hAnsi="Times New Roman" w:cstheme="majorBidi"/>
      <w:b/>
      <w:bCs/>
      <w:szCs w:val="28"/>
      <w:lang w:val="sr-Latn-CS" w:eastAsia="sr-Latn-CS"/>
    </w:rPr>
  </w:style>
  <w:style w:type="paragraph" w:styleId="Heading6">
    <w:name w:val="heading 6"/>
    <w:basedOn w:val="Normal"/>
    <w:next w:val="Normal"/>
    <w:link w:val="Heading6Char"/>
    <w:semiHidden/>
    <w:unhideWhenUsed/>
    <w:rsid w:val="00F0311B"/>
    <w:pPr>
      <w:spacing w:before="240" w:after="60"/>
      <w:ind w:firstLine="851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sr-Latn-CS" w:eastAsia="sr-Latn-CS"/>
    </w:rPr>
  </w:style>
  <w:style w:type="paragraph" w:styleId="Heading7">
    <w:name w:val="heading 7"/>
    <w:basedOn w:val="Normal"/>
    <w:next w:val="Normal"/>
    <w:link w:val="Heading7Char"/>
    <w:semiHidden/>
    <w:unhideWhenUsed/>
    <w:rsid w:val="00F0311B"/>
    <w:pPr>
      <w:spacing w:before="240" w:after="60"/>
      <w:ind w:firstLine="851"/>
      <w:jc w:val="both"/>
      <w:outlineLvl w:val="6"/>
    </w:pPr>
    <w:rPr>
      <w:rFonts w:asciiTheme="minorHAnsi" w:eastAsiaTheme="minorEastAsia" w:hAnsiTheme="minorHAnsi" w:cstheme="minorBidi"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122B"/>
    <w:pPr>
      <w:spacing w:before="240" w:after="60"/>
      <w:ind w:firstLine="851"/>
      <w:jc w:val="both"/>
      <w:outlineLvl w:val="7"/>
    </w:pPr>
    <w:rPr>
      <w:rFonts w:ascii="Calibri" w:eastAsiaTheme="minorEastAsia" w:hAnsi="Calibri" w:cstheme="minorBidi"/>
      <w:i/>
      <w:iCs/>
      <w:lang w:val="sr-Latn-CS" w:eastAsia="sr-Latn-C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122B"/>
    <w:pPr>
      <w:spacing w:before="240" w:after="60"/>
      <w:ind w:firstLine="851"/>
      <w:jc w:val="both"/>
      <w:outlineLvl w:val="8"/>
    </w:pPr>
    <w:rPr>
      <w:rFonts w:ascii="Cambria" w:eastAsiaTheme="majorEastAsia" w:hAnsi="Cambria" w:cstheme="majorBid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122B"/>
    <w:rPr>
      <w:rFonts w:eastAsiaTheme="majorEastAsia" w:cs="Arial"/>
      <w:b/>
      <w:bCs/>
      <w:caps/>
      <w:kern w:val="32"/>
      <w:sz w:val="32"/>
      <w:szCs w:val="36"/>
    </w:rPr>
  </w:style>
  <w:style w:type="character" w:customStyle="1" w:styleId="Heading2Char">
    <w:name w:val="Heading 2 Char"/>
    <w:link w:val="Heading2"/>
    <w:rsid w:val="0085122B"/>
    <w:rPr>
      <w:rFonts w:eastAsiaTheme="majorEastAsia" w:cs="Arial"/>
      <w:b/>
      <w:bCs/>
      <w:iCs/>
      <w:caps/>
      <w:sz w:val="28"/>
      <w:szCs w:val="28"/>
    </w:rPr>
  </w:style>
  <w:style w:type="character" w:customStyle="1" w:styleId="Heading3Char">
    <w:name w:val="Heading 3 Char"/>
    <w:link w:val="Heading3"/>
    <w:rsid w:val="0085122B"/>
    <w:rPr>
      <w:rFonts w:eastAsiaTheme="majorEastAsia" w:cs="Arial"/>
      <w:b/>
      <w:bCs/>
      <w:caps/>
      <w:sz w:val="24"/>
      <w:szCs w:val="24"/>
    </w:rPr>
  </w:style>
  <w:style w:type="character" w:customStyle="1" w:styleId="Heading4Char">
    <w:name w:val="Heading 4 Char"/>
    <w:link w:val="Heading4"/>
    <w:rsid w:val="0085122B"/>
    <w:rPr>
      <w:rFonts w:eastAsiaTheme="majorEastAsia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qFormat/>
    <w:rsid w:val="0085122B"/>
    <w:pPr>
      <w:tabs>
        <w:tab w:val="center" w:pos="4536"/>
        <w:tab w:val="right" w:pos="9072"/>
      </w:tabs>
      <w:spacing w:before="480" w:after="480"/>
      <w:jc w:val="center"/>
    </w:pPr>
    <w:rPr>
      <w:rFonts w:ascii="Times New Roman" w:hAnsi="Times New Roman" w:cs="Times New Roman"/>
      <w:b/>
      <w:caps/>
      <w:sz w:val="36"/>
      <w:szCs w:val="36"/>
      <w:lang w:val="sr-Latn-CS" w:eastAsia="sr-Latn-CS"/>
    </w:rPr>
  </w:style>
  <w:style w:type="character" w:customStyle="1" w:styleId="HeaderChar">
    <w:name w:val="Header Char"/>
    <w:link w:val="Header"/>
    <w:rsid w:val="0085122B"/>
    <w:rPr>
      <w:b/>
      <w:caps/>
      <w:sz w:val="36"/>
      <w:szCs w:val="36"/>
    </w:rPr>
  </w:style>
  <w:style w:type="paragraph" w:styleId="Caption">
    <w:name w:val="caption"/>
    <w:basedOn w:val="Normal"/>
    <w:qFormat/>
    <w:rsid w:val="0085122B"/>
    <w:pPr>
      <w:spacing w:after="120"/>
      <w:jc w:val="center"/>
    </w:pPr>
    <w:rPr>
      <w:rFonts w:ascii="Times New Roman" w:hAnsi="Times New Roman" w:cs="Times New Roman"/>
      <w:b/>
      <w:iCs/>
      <w:lang w:val="sl-SI"/>
    </w:rPr>
  </w:style>
  <w:style w:type="character" w:customStyle="1" w:styleId="Heading6Char">
    <w:name w:val="Heading 6 Char"/>
    <w:basedOn w:val="DefaultParagraphFont"/>
    <w:link w:val="Heading6"/>
    <w:semiHidden/>
    <w:rsid w:val="00F031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0311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5122B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5122B"/>
    <w:rPr>
      <w:rFonts w:ascii="Cambria" w:eastAsiaTheme="majorEastAsia" w:hAnsi="Cambria" w:cstheme="majorBidi"/>
      <w:sz w:val="22"/>
      <w:szCs w:val="22"/>
    </w:rPr>
  </w:style>
  <w:style w:type="paragraph" w:customStyle="1" w:styleId="Nabrajanje">
    <w:name w:val="Nabrajanje"/>
    <w:basedOn w:val="Normal"/>
    <w:link w:val="NabrajanjeChar"/>
    <w:rsid w:val="00F0311B"/>
    <w:pPr>
      <w:numPr>
        <w:numId w:val="8"/>
      </w:numPr>
    </w:pPr>
  </w:style>
  <w:style w:type="character" w:customStyle="1" w:styleId="NabrajanjeChar">
    <w:name w:val="Nabrajanje Char"/>
    <w:basedOn w:val="DefaultParagraphFont"/>
    <w:link w:val="Nabrajanje"/>
    <w:rsid w:val="00F0311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C5311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C5311"/>
    <w:rPr>
      <w:rFonts w:ascii="ZapfHumnst Dm BT" w:hAnsi="ZapfHumnst Dm BT"/>
      <w:sz w:val="24"/>
      <w:szCs w:val="24"/>
      <w:lang w:val="x-none" w:eastAsia="x-none"/>
    </w:rPr>
  </w:style>
  <w:style w:type="character" w:customStyle="1" w:styleId="PlainTextChar">
    <w:name w:val="Plain Text Char"/>
    <w:link w:val="PlainText"/>
    <w:rsid w:val="002C5311"/>
    <w:rPr>
      <w:rFonts w:ascii="Courier New" w:hAnsi="Courier New" w:cs="Courier New"/>
      <w:noProof/>
      <w:color w:val="000000"/>
      <w:kern w:val="24"/>
      <w:lang w:val="sr-Cyrl-CS" w:eastAsia="sr-Cyrl-CS"/>
    </w:rPr>
  </w:style>
  <w:style w:type="paragraph" w:styleId="PlainText">
    <w:name w:val="Plain Text"/>
    <w:basedOn w:val="Normal"/>
    <w:link w:val="PlainTextChar"/>
    <w:unhideWhenUsed/>
    <w:rsid w:val="002C5311"/>
    <w:rPr>
      <w:rFonts w:ascii="Courier New" w:hAnsi="Courier New" w:cs="Courier New"/>
      <w:noProof/>
      <w:color w:val="000000"/>
      <w:kern w:val="24"/>
      <w:sz w:val="20"/>
      <w:szCs w:val="20"/>
      <w:lang w:val="sr-Cyrl-CS" w:eastAsia="sr-Cyrl-CS"/>
    </w:rPr>
  </w:style>
  <w:style w:type="character" w:customStyle="1" w:styleId="PlainTextChar1">
    <w:name w:val="Plain Text Char1"/>
    <w:basedOn w:val="DefaultParagraphFont"/>
    <w:uiPriority w:val="99"/>
    <w:semiHidden/>
    <w:rsid w:val="002C5311"/>
    <w:rPr>
      <w:rFonts w:ascii="Consolas" w:hAnsi="Consolas" w:cs="ZapfHumnst Dm BT"/>
      <w:sz w:val="21"/>
      <w:szCs w:val="21"/>
      <w:lang w:val="en-US" w:eastAsia="en-US"/>
    </w:rPr>
  </w:style>
  <w:style w:type="paragraph" w:styleId="NoSpacing">
    <w:name w:val="No Spacing"/>
    <w:uiPriority w:val="1"/>
    <w:qFormat/>
    <w:rsid w:val="0037752D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375EB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64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449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 Pavlović</dc:creator>
  <cp:lastModifiedBy>Mladen Rakić</cp:lastModifiedBy>
  <cp:revision>20</cp:revision>
  <cp:lastPrinted>2019-05-10T08:33:00Z</cp:lastPrinted>
  <dcterms:created xsi:type="dcterms:W3CDTF">2019-04-11T12:05:00Z</dcterms:created>
  <dcterms:modified xsi:type="dcterms:W3CDTF">2021-11-19T11:21:00Z</dcterms:modified>
</cp:coreProperties>
</file>